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120" w:beforeLines="50" w:line="300" w:lineRule="auto"/>
        <w:ind w:firstLine="0" w:firstLineChars="0"/>
        <w:jc w:val="left"/>
        <w:rPr>
          <w:kern w:val="0"/>
          <w:sz w:val="32"/>
          <w:szCs w:val="32"/>
        </w:rPr>
      </w:pPr>
      <w:bookmarkStart w:id="0" w:name="_Toc409434281"/>
      <w:bookmarkStart w:id="1" w:name="_Toc409707039"/>
      <w:bookmarkStart w:id="32" w:name="_GoBack"/>
      <w:bookmarkEnd w:id="32"/>
    </w:p>
    <w:p>
      <w:pPr>
        <w:widowControl/>
        <w:spacing w:before="120" w:beforeLines="50" w:line="300" w:lineRule="auto"/>
        <w:ind w:firstLine="613" w:firstLineChars="0"/>
        <w:jc w:val="center"/>
        <w:rPr>
          <w:rFonts w:ascii="宋体" w:hAnsi="宋体"/>
          <w:b/>
          <w:kern w:val="0"/>
          <w:sz w:val="28"/>
        </w:rPr>
      </w:pPr>
    </w:p>
    <w:p>
      <w:pPr>
        <w:widowControl/>
        <w:spacing w:before="120" w:beforeLines="50" w:line="300" w:lineRule="auto"/>
        <w:ind w:firstLine="613" w:firstLineChars="0"/>
        <w:jc w:val="center"/>
        <w:rPr>
          <w:rFonts w:ascii="宋体" w:hAnsi="宋体"/>
          <w:b/>
          <w:kern w:val="0"/>
          <w:sz w:val="28"/>
        </w:rPr>
      </w:pPr>
    </w:p>
    <w:p>
      <w:pPr>
        <w:widowControl/>
        <w:spacing w:line="300" w:lineRule="auto"/>
        <w:ind w:firstLine="0" w:firstLineChars="0"/>
        <w:rPr>
          <w:rFonts w:ascii="宋体" w:hAnsi="宋体"/>
          <w:b/>
          <w:kern w:val="0"/>
          <w:sz w:val="28"/>
        </w:rPr>
      </w:pPr>
    </w:p>
    <w:p>
      <w:pPr>
        <w:widowControl/>
        <w:spacing w:line="300" w:lineRule="auto"/>
        <w:ind w:firstLine="0" w:firstLineChars="0"/>
        <w:jc w:val="center"/>
        <w:rPr>
          <w:rFonts w:hAnsi="宋体"/>
          <w:b/>
          <w:sz w:val="44"/>
          <w:szCs w:val="44"/>
        </w:rPr>
      </w:pPr>
      <w:r>
        <w:rPr>
          <w:rFonts w:hint="eastAsia" w:hAnsi="宋体"/>
          <w:b/>
          <w:bCs/>
          <w:sz w:val="44"/>
          <w:szCs w:val="44"/>
        </w:rPr>
        <w:t>珠海润都制药股份有限公司原料药扩产项目</w:t>
      </w:r>
    </w:p>
    <w:p>
      <w:pPr>
        <w:widowControl/>
        <w:spacing w:line="300" w:lineRule="auto"/>
        <w:ind w:firstLine="0" w:firstLineChars="0"/>
        <w:jc w:val="center"/>
        <w:rPr>
          <w:rFonts w:hAnsi="宋体"/>
          <w:b/>
          <w:sz w:val="44"/>
          <w:szCs w:val="44"/>
        </w:rPr>
      </w:pPr>
      <w:r>
        <w:rPr>
          <w:rFonts w:hAnsi="宋体"/>
          <w:b/>
          <w:sz w:val="44"/>
          <w:szCs w:val="44"/>
        </w:rPr>
        <w:t>环境影响</w:t>
      </w:r>
      <w:r>
        <w:rPr>
          <w:rFonts w:hint="eastAsia" w:hAnsi="宋体"/>
          <w:b/>
          <w:sz w:val="44"/>
          <w:szCs w:val="44"/>
        </w:rPr>
        <w:t>评价公众参与说明</w:t>
      </w:r>
    </w:p>
    <w:p>
      <w:pPr>
        <w:widowControl/>
        <w:spacing w:line="300" w:lineRule="auto"/>
        <w:ind w:firstLine="0" w:firstLineChars="0"/>
        <w:jc w:val="center"/>
        <w:rPr>
          <w:rFonts w:hAnsi="宋体"/>
          <w:b/>
          <w:bCs/>
          <w:kern w:val="0"/>
          <w:sz w:val="44"/>
          <w:szCs w:val="44"/>
        </w:rPr>
      </w:pPr>
    </w:p>
    <w:p>
      <w:pPr>
        <w:widowControl/>
        <w:overflowPunct w:val="0"/>
        <w:topLinePunct/>
        <w:autoSpaceDE w:val="0"/>
        <w:autoSpaceDN w:val="0"/>
        <w:adjustRightInd w:val="0"/>
        <w:ind w:firstLine="480"/>
        <w:textAlignment w:val="baseline"/>
        <w:rPr>
          <w:snapToGrid w:val="0"/>
          <w:kern w:val="0"/>
          <w:szCs w:val="24"/>
        </w:rPr>
      </w:pPr>
    </w:p>
    <w:p>
      <w:pPr>
        <w:widowControl/>
        <w:overflowPunct w:val="0"/>
        <w:topLinePunct/>
        <w:autoSpaceDE w:val="0"/>
        <w:autoSpaceDN w:val="0"/>
        <w:adjustRightInd w:val="0"/>
        <w:ind w:firstLine="480"/>
        <w:textAlignment w:val="baseline"/>
        <w:rPr>
          <w:snapToGrid w:val="0"/>
          <w:kern w:val="0"/>
          <w:szCs w:val="24"/>
        </w:rPr>
      </w:pPr>
    </w:p>
    <w:p>
      <w:pPr>
        <w:widowControl/>
        <w:overflowPunct w:val="0"/>
        <w:topLinePunct/>
        <w:autoSpaceDE w:val="0"/>
        <w:autoSpaceDN w:val="0"/>
        <w:adjustRightInd w:val="0"/>
        <w:ind w:firstLine="480"/>
        <w:textAlignment w:val="baseline"/>
        <w:rPr>
          <w:snapToGrid w:val="0"/>
          <w:kern w:val="0"/>
          <w:szCs w:val="24"/>
        </w:rPr>
      </w:pPr>
    </w:p>
    <w:p>
      <w:pPr>
        <w:widowControl/>
        <w:overflowPunct w:val="0"/>
        <w:topLinePunct/>
        <w:autoSpaceDE w:val="0"/>
        <w:autoSpaceDN w:val="0"/>
        <w:adjustRightInd w:val="0"/>
        <w:ind w:firstLine="640"/>
        <w:jc w:val="center"/>
        <w:textAlignment w:val="baseline"/>
        <w:rPr>
          <w:snapToGrid w:val="0"/>
          <w:kern w:val="0"/>
          <w:sz w:val="32"/>
          <w:szCs w:val="32"/>
        </w:rPr>
      </w:pPr>
    </w:p>
    <w:p>
      <w:pPr>
        <w:snapToGrid/>
        <w:spacing w:line="240" w:lineRule="auto"/>
        <w:ind w:firstLine="0" w:firstLineChars="0"/>
        <w:rPr>
          <w:rFonts w:ascii="宋体" w:hAnsi="宋体"/>
          <w:sz w:val="21"/>
          <w:szCs w:val="24"/>
        </w:rPr>
      </w:pPr>
    </w:p>
    <w:p>
      <w:pPr>
        <w:snapToGrid/>
        <w:spacing w:line="240" w:lineRule="auto"/>
        <w:ind w:firstLine="0" w:firstLineChars="0"/>
        <w:rPr>
          <w:rFonts w:ascii="宋体" w:hAnsi="宋体"/>
          <w:sz w:val="21"/>
          <w:szCs w:val="24"/>
        </w:rPr>
      </w:pPr>
    </w:p>
    <w:p>
      <w:pPr>
        <w:snapToGrid/>
        <w:spacing w:line="240" w:lineRule="auto"/>
        <w:ind w:firstLine="0" w:firstLineChars="0"/>
        <w:rPr>
          <w:rFonts w:ascii="宋体" w:hAnsi="宋体"/>
          <w:sz w:val="21"/>
          <w:szCs w:val="24"/>
        </w:rPr>
      </w:pPr>
    </w:p>
    <w:p>
      <w:pPr>
        <w:snapToGrid/>
        <w:spacing w:line="240" w:lineRule="auto"/>
        <w:ind w:firstLine="0" w:firstLineChars="0"/>
        <w:rPr>
          <w:rFonts w:ascii="宋体" w:hAnsi="宋体"/>
          <w:sz w:val="21"/>
          <w:szCs w:val="24"/>
        </w:rPr>
      </w:pPr>
    </w:p>
    <w:p>
      <w:pPr>
        <w:snapToGrid/>
        <w:spacing w:line="240" w:lineRule="auto"/>
        <w:ind w:firstLine="0" w:firstLineChars="0"/>
        <w:rPr>
          <w:rFonts w:ascii="宋体" w:hAnsi="宋体"/>
          <w:sz w:val="21"/>
          <w:szCs w:val="24"/>
        </w:rPr>
      </w:pPr>
    </w:p>
    <w:p>
      <w:pPr>
        <w:snapToGrid/>
        <w:spacing w:line="240" w:lineRule="auto"/>
        <w:ind w:firstLine="0" w:firstLineChars="0"/>
        <w:rPr>
          <w:rFonts w:ascii="宋体" w:hAnsi="宋体"/>
          <w:sz w:val="21"/>
          <w:szCs w:val="24"/>
        </w:rPr>
      </w:pPr>
    </w:p>
    <w:p>
      <w:pPr>
        <w:snapToGrid/>
        <w:spacing w:line="240" w:lineRule="auto"/>
        <w:ind w:firstLine="0" w:firstLineChars="0"/>
        <w:rPr>
          <w:rFonts w:ascii="宋体" w:hAnsi="宋体"/>
          <w:sz w:val="21"/>
          <w:szCs w:val="24"/>
        </w:rPr>
      </w:pPr>
    </w:p>
    <w:p>
      <w:pPr>
        <w:snapToGrid/>
        <w:spacing w:line="240" w:lineRule="auto"/>
        <w:ind w:firstLine="0" w:firstLineChars="0"/>
        <w:rPr>
          <w:rFonts w:ascii="宋体" w:hAnsi="宋体"/>
          <w:sz w:val="21"/>
          <w:szCs w:val="24"/>
        </w:rPr>
      </w:pPr>
    </w:p>
    <w:p>
      <w:pPr>
        <w:snapToGrid/>
        <w:spacing w:line="240" w:lineRule="auto"/>
        <w:ind w:firstLine="0" w:firstLineChars="0"/>
        <w:rPr>
          <w:rFonts w:ascii="宋体" w:hAnsi="宋体"/>
          <w:sz w:val="21"/>
          <w:szCs w:val="24"/>
        </w:rPr>
      </w:pPr>
    </w:p>
    <w:p>
      <w:pPr>
        <w:snapToGrid/>
        <w:spacing w:line="240" w:lineRule="auto"/>
        <w:ind w:firstLine="0" w:firstLineChars="0"/>
        <w:rPr>
          <w:rFonts w:ascii="宋体" w:hAnsi="宋体"/>
          <w:sz w:val="21"/>
          <w:szCs w:val="24"/>
        </w:rPr>
      </w:pPr>
    </w:p>
    <w:p>
      <w:pPr>
        <w:snapToGrid/>
        <w:spacing w:line="240" w:lineRule="auto"/>
        <w:ind w:firstLine="0" w:firstLineChars="0"/>
        <w:rPr>
          <w:rFonts w:ascii="宋体" w:hAnsi="宋体"/>
          <w:sz w:val="21"/>
          <w:szCs w:val="24"/>
        </w:rPr>
      </w:pPr>
    </w:p>
    <w:p>
      <w:pPr>
        <w:snapToGrid/>
        <w:spacing w:line="240" w:lineRule="auto"/>
        <w:ind w:firstLine="0" w:firstLineChars="0"/>
        <w:rPr>
          <w:rFonts w:ascii="宋体" w:hAnsi="宋体"/>
          <w:sz w:val="21"/>
          <w:szCs w:val="24"/>
        </w:rPr>
      </w:pPr>
    </w:p>
    <w:p>
      <w:pPr>
        <w:snapToGrid/>
        <w:spacing w:line="240" w:lineRule="auto"/>
        <w:ind w:firstLine="0" w:firstLineChars="0"/>
        <w:jc w:val="center"/>
        <w:rPr>
          <w:rFonts w:ascii="宋体" w:hAnsi="宋体"/>
          <w:b/>
          <w:sz w:val="44"/>
          <w:szCs w:val="24"/>
        </w:rPr>
      </w:pPr>
    </w:p>
    <w:p>
      <w:pPr>
        <w:snapToGrid/>
        <w:spacing w:line="240" w:lineRule="auto"/>
        <w:ind w:firstLine="579" w:firstLineChars="206"/>
        <w:rPr>
          <w:rFonts w:ascii="宋体" w:hAnsi="宋体"/>
          <w:b/>
          <w:sz w:val="28"/>
        </w:rPr>
      </w:pPr>
    </w:p>
    <w:p>
      <w:pPr>
        <w:widowControl/>
        <w:snapToGrid/>
        <w:ind w:firstLine="0" w:firstLineChars="0"/>
        <w:rPr>
          <w:rFonts w:ascii="宋体" w:hAnsi="宋体"/>
          <w:b/>
          <w:sz w:val="44"/>
          <w:szCs w:val="24"/>
        </w:rPr>
      </w:pPr>
    </w:p>
    <w:p>
      <w:pPr>
        <w:widowControl/>
        <w:snapToGrid/>
        <w:ind w:firstLine="0" w:firstLineChars="0"/>
        <w:jc w:val="center"/>
        <w:rPr>
          <w:rFonts w:eastAsia="华文细黑"/>
          <w:kern w:val="0"/>
          <w:sz w:val="32"/>
          <w:szCs w:val="32"/>
        </w:rPr>
      </w:pPr>
    </w:p>
    <w:p>
      <w:pPr>
        <w:widowControl/>
        <w:snapToGrid/>
        <w:ind w:firstLine="0" w:firstLineChars="0"/>
        <w:jc w:val="center"/>
        <w:rPr>
          <w:rFonts w:eastAsia="华文细黑"/>
          <w:kern w:val="0"/>
          <w:sz w:val="32"/>
          <w:szCs w:val="32"/>
        </w:rPr>
      </w:pPr>
    </w:p>
    <w:p>
      <w:pPr>
        <w:widowControl/>
        <w:snapToGrid/>
        <w:ind w:firstLine="0" w:firstLineChars="0"/>
        <w:jc w:val="center"/>
        <w:rPr>
          <w:rFonts w:eastAsia="华文细黑"/>
          <w:kern w:val="0"/>
          <w:sz w:val="32"/>
          <w:szCs w:val="32"/>
        </w:rPr>
      </w:pPr>
      <w:r>
        <w:rPr>
          <w:rFonts w:hint="eastAsia" w:eastAsia="华文细黑"/>
          <w:bCs/>
          <w:kern w:val="0"/>
          <w:sz w:val="32"/>
          <w:szCs w:val="32"/>
        </w:rPr>
        <w:t>珠海润都制药股份有限公司</w:t>
      </w:r>
    </w:p>
    <w:p>
      <w:pPr>
        <w:snapToGrid/>
        <w:spacing w:line="240" w:lineRule="auto"/>
        <w:ind w:firstLine="0" w:firstLineChars="0"/>
        <w:jc w:val="center"/>
        <w:rPr>
          <w:sz w:val="32"/>
          <w:szCs w:val="32"/>
        </w:rPr>
      </w:pPr>
      <w:r>
        <w:rPr>
          <w:sz w:val="32"/>
          <w:szCs w:val="32"/>
        </w:rPr>
        <w:t>202</w:t>
      </w:r>
      <w:r>
        <w:rPr>
          <w:rFonts w:hint="eastAsia"/>
          <w:sz w:val="32"/>
          <w:szCs w:val="32"/>
          <w:lang w:val="en-US" w:eastAsia="zh-CN"/>
        </w:rPr>
        <w:t>0</w:t>
      </w:r>
      <w:r>
        <w:rPr>
          <w:rFonts w:hint="eastAsia"/>
          <w:sz w:val="32"/>
          <w:szCs w:val="32"/>
        </w:rPr>
        <w:t>年</w:t>
      </w:r>
      <w:r>
        <w:rPr>
          <w:rFonts w:hint="eastAsia"/>
          <w:sz w:val="32"/>
          <w:szCs w:val="32"/>
          <w:lang w:val="en-US" w:eastAsia="zh-CN"/>
        </w:rPr>
        <w:t>12</w:t>
      </w:r>
      <w:r>
        <w:rPr>
          <w:rFonts w:hint="eastAsia"/>
          <w:sz w:val="32"/>
          <w:szCs w:val="32"/>
        </w:rPr>
        <w:t>月</w:t>
      </w:r>
    </w:p>
    <w:p>
      <w:pPr>
        <w:pStyle w:val="93"/>
        <w:ind w:firstLine="640"/>
        <w:jc w:val="center"/>
        <w:rPr>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531" w:bottom="1440" w:left="1531" w:header="851" w:footer="992" w:gutter="0"/>
          <w:cols w:space="720" w:num="1"/>
          <w:docGrid w:linePitch="312" w:charSpace="0"/>
        </w:sectPr>
      </w:pPr>
    </w:p>
    <w:p>
      <w:pPr>
        <w:pStyle w:val="93"/>
        <w:jc w:val="center"/>
        <w:sectPr>
          <w:pgSz w:w="11906" w:h="16838"/>
          <w:pgMar w:top="1440" w:right="1531" w:bottom="1440" w:left="1531" w:header="851" w:footer="992" w:gutter="0"/>
          <w:cols w:space="720" w:num="1"/>
          <w:docGrid w:linePitch="312" w:charSpace="0"/>
        </w:sectPr>
      </w:pPr>
    </w:p>
    <w:p>
      <w:pPr>
        <w:pStyle w:val="2"/>
        <w:jc w:val="center"/>
      </w:pPr>
      <w:bookmarkStart w:id="2" w:name="_Toc38294238"/>
      <w:commentRangeStart w:id="0"/>
      <w:r>
        <w:rPr>
          <w:rFonts w:hint="eastAsia"/>
        </w:rPr>
        <w:t>目</w:t>
      </w:r>
      <w:r>
        <w:t xml:space="preserve">  </w:t>
      </w:r>
      <w:r>
        <w:rPr>
          <w:rFonts w:hint="eastAsia"/>
        </w:rPr>
        <w:t>录</w:t>
      </w:r>
      <w:bookmarkEnd w:id="2"/>
      <w:commentRangeEnd w:id="0"/>
      <w:r>
        <w:commentReference w:id="0"/>
      </w:r>
    </w:p>
    <w:p>
      <w:pPr>
        <w:pStyle w:val="91"/>
      </w:pPr>
    </w:p>
    <w:p>
      <w:pPr>
        <w:pStyle w:val="49"/>
        <w:tabs>
          <w:tab w:val="right" w:leader="dot" w:pos="8834"/>
        </w:tabs>
        <w:rPr>
          <w:rFonts w:asciiTheme="minorHAnsi" w:hAnsiTheme="minorHAnsi" w:eastAsiaTheme="minorEastAsia" w:cstheme="minorBidi"/>
          <w:kern w:val="2"/>
          <w:sz w:val="21"/>
        </w:rPr>
      </w:pPr>
      <w:r>
        <w:fldChar w:fldCharType="begin"/>
      </w:r>
      <w:r>
        <w:instrText xml:space="preserve"> TOC \o "1-3" \h \z \u </w:instrText>
      </w:r>
      <w:r>
        <w:fldChar w:fldCharType="separate"/>
      </w:r>
      <w:r>
        <w:fldChar w:fldCharType="begin"/>
      </w:r>
      <w:r>
        <w:instrText xml:space="preserve"> HYPERLINK \l "_Toc38294238" </w:instrText>
      </w:r>
      <w:r>
        <w:fldChar w:fldCharType="separate"/>
      </w:r>
      <w:r>
        <w:rPr>
          <w:rStyle w:val="80"/>
        </w:rPr>
        <w:t>目  录</w:t>
      </w:r>
      <w:r>
        <w:tab/>
      </w:r>
      <w:r>
        <w:fldChar w:fldCharType="begin"/>
      </w:r>
      <w:r>
        <w:instrText xml:space="preserve"> PAGEREF _Toc38294238 \h </w:instrText>
      </w:r>
      <w:r>
        <w:fldChar w:fldCharType="separate"/>
      </w:r>
      <w:r>
        <w:t>I</w:t>
      </w:r>
      <w:r>
        <w:fldChar w:fldCharType="end"/>
      </w:r>
      <w:r>
        <w:fldChar w:fldCharType="end"/>
      </w:r>
    </w:p>
    <w:p>
      <w:pPr>
        <w:pStyle w:val="49"/>
        <w:tabs>
          <w:tab w:val="right" w:leader="dot" w:pos="8834"/>
        </w:tabs>
        <w:rPr>
          <w:rFonts w:asciiTheme="minorHAnsi" w:hAnsiTheme="minorHAnsi" w:eastAsiaTheme="minorEastAsia" w:cstheme="minorBidi"/>
          <w:kern w:val="2"/>
          <w:sz w:val="21"/>
        </w:rPr>
      </w:pPr>
      <w:r>
        <w:fldChar w:fldCharType="begin"/>
      </w:r>
      <w:r>
        <w:instrText xml:space="preserve"> HYPERLINK \l "_Toc38294239" </w:instrText>
      </w:r>
      <w:r>
        <w:fldChar w:fldCharType="separate"/>
      </w:r>
      <w:r>
        <w:rPr>
          <w:rStyle w:val="80"/>
        </w:rPr>
        <w:t>1 概述</w:t>
      </w:r>
      <w:r>
        <w:tab/>
      </w:r>
      <w:r>
        <w:fldChar w:fldCharType="begin"/>
      </w:r>
      <w:r>
        <w:instrText xml:space="preserve"> PAGEREF _Toc38294239 \h </w:instrText>
      </w:r>
      <w:r>
        <w:fldChar w:fldCharType="separate"/>
      </w:r>
      <w:r>
        <w:t>1</w:t>
      </w:r>
      <w:r>
        <w:fldChar w:fldCharType="end"/>
      </w:r>
      <w:r>
        <w:fldChar w:fldCharType="end"/>
      </w:r>
    </w:p>
    <w:p>
      <w:pPr>
        <w:pStyle w:val="57"/>
        <w:tabs>
          <w:tab w:val="right" w:leader="dot" w:pos="8834"/>
        </w:tabs>
        <w:rPr>
          <w:rFonts w:asciiTheme="minorHAnsi" w:hAnsiTheme="minorHAnsi" w:eastAsiaTheme="minorEastAsia" w:cstheme="minorBidi"/>
          <w:kern w:val="2"/>
          <w:sz w:val="21"/>
        </w:rPr>
      </w:pPr>
      <w:r>
        <w:fldChar w:fldCharType="begin"/>
      </w:r>
      <w:r>
        <w:instrText xml:space="preserve"> HYPERLINK \l "_Toc38294240" </w:instrText>
      </w:r>
      <w:r>
        <w:fldChar w:fldCharType="separate"/>
      </w:r>
      <w:r>
        <w:rPr>
          <w:rStyle w:val="80"/>
        </w:rPr>
        <w:t>1.1公众参与的目的和意义</w:t>
      </w:r>
      <w:r>
        <w:tab/>
      </w:r>
      <w:r>
        <w:fldChar w:fldCharType="begin"/>
      </w:r>
      <w:r>
        <w:instrText xml:space="preserve"> PAGEREF _Toc38294240 \h </w:instrText>
      </w:r>
      <w:r>
        <w:fldChar w:fldCharType="separate"/>
      </w:r>
      <w:r>
        <w:t>1</w:t>
      </w:r>
      <w:r>
        <w:fldChar w:fldCharType="end"/>
      </w:r>
      <w:r>
        <w:fldChar w:fldCharType="end"/>
      </w:r>
    </w:p>
    <w:p>
      <w:pPr>
        <w:pStyle w:val="57"/>
        <w:tabs>
          <w:tab w:val="right" w:leader="dot" w:pos="8834"/>
        </w:tabs>
        <w:rPr>
          <w:rFonts w:asciiTheme="minorHAnsi" w:hAnsiTheme="minorHAnsi" w:eastAsiaTheme="minorEastAsia" w:cstheme="minorBidi"/>
          <w:kern w:val="2"/>
          <w:sz w:val="21"/>
        </w:rPr>
      </w:pPr>
      <w:r>
        <w:fldChar w:fldCharType="begin"/>
      </w:r>
      <w:r>
        <w:instrText xml:space="preserve"> HYPERLINK \l "_Toc38294241" </w:instrText>
      </w:r>
      <w:r>
        <w:fldChar w:fldCharType="separate"/>
      </w:r>
      <w:r>
        <w:rPr>
          <w:rStyle w:val="80"/>
        </w:rPr>
        <w:t>1.2公众参与工作计划</w:t>
      </w:r>
      <w:r>
        <w:tab/>
      </w:r>
      <w:r>
        <w:fldChar w:fldCharType="begin"/>
      </w:r>
      <w:r>
        <w:instrText xml:space="preserve"> PAGEREF _Toc38294241 \h </w:instrText>
      </w:r>
      <w:r>
        <w:fldChar w:fldCharType="separate"/>
      </w:r>
      <w:r>
        <w:t>1</w:t>
      </w:r>
      <w:r>
        <w:fldChar w:fldCharType="end"/>
      </w:r>
      <w:r>
        <w:fldChar w:fldCharType="end"/>
      </w:r>
    </w:p>
    <w:p>
      <w:pPr>
        <w:pStyle w:val="57"/>
        <w:tabs>
          <w:tab w:val="right" w:leader="dot" w:pos="8834"/>
        </w:tabs>
        <w:rPr>
          <w:rFonts w:asciiTheme="minorHAnsi" w:hAnsiTheme="minorHAnsi" w:eastAsiaTheme="minorEastAsia" w:cstheme="minorBidi"/>
          <w:kern w:val="2"/>
          <w:sz w:val="21"/>
        </w:rPr>
      </w:pPr>
      <w:r>
        <w:fldChar w:fldCharType="begin"/>
      </w:r>
      <w:r>
        <w:instrText xml:space="preserve"> HYPERLINK \l "_Toc38294242" </w:instrText>
      </w:r>
      <w:r>
        <w:fldChar w:fldCharType="separate"/>
      </w:r>
      <w:r>
        <w:rPr>
          <w:rStyle w:val="80"/>
        </w:rPr>
        <w:t>1.3建设单位组织的环境影响评价公众参与整体情况</w:t>
      </w:r>
      <w:r>
        <w:tab/>
      </w:r>
      <w:r>
        <w:fldChar w:fldCharType="begin"/>
      </w:r>
      <w:r>
        <w:instrText xml:space="preserve"> PAGEREF _Toc38294242 \h </w:instrText>
      </w:r>
      <w:r>
        <w:fldChar w:fldCharType="separate"/>
      </w:r>
      <w:r>
        <w:t>1</w:t>
      </w:r>
      <w:r>
        <w:fldChar w:fldCharType="end"/>
      </w:r>
      <w:r>
        <w:fldChar w:fldCharType="end"/>
      </w:r>
    </w:p>
    <w:p>
      <w:pPr>
        <w:pStyle w:val="49"/>
        <w:tabs>
          <w:tab w:val="right" w:leader="dot" w:pos="8834"/>
        </w:tabs>
        <w:rPr>
          <w:rFonts w:asciiTheme="minorHAnsi" w:hAnsiTheme="minorHAnsi" w:eastAsiaTheme="minorEastAsia" w:cstheme="minorBidi"/>
          <w:kern w:val="2"/>
          <w:sz w:val="21"/>
        </w:rPr>
      </w:pPr>
      <w:r>
        <w:fldChar w:fldCharType="begin"/>
      </w:r>
      <w:r>
        <w:instrText xml:space="preserve"> HYPERLINK \l "_Toc38294243" </w:instrText>
      </w:r>
      <w:r>
        <w:fldChar w:fldCharType="separate"/>
      </w:r>
      <w:r>
        <w:rPr>
          <w:rStyle w:val="80"/>
        </w:rPr>
        <w:t>2 首次环境影响评价信息公开情况</w:t>
      </w:r>
      <w:r>
        <w:tab/>
      </w:r>
      <w:r>
        <w:fldChar w:fldCharType="begin"/>
      </w:r>
      <w:r>
        <w:instrText xml:space="preserve"> PAGEREF _Toc38294243 \h </w:instrText>
      </w:r>
      <w:r>
        <w:fldChar w:fldCharType="separate"/>
      </w:r>
      <w:r>
        <w:t>3</w:t>
      </w:r>
      <w:r>
        <w:fldChar w:fldCharType="end"/>
      </w:r>
      <w:r>
        <w:fldChar w:fldCharType="end"/>
      </w:r>
    </w:p>
    <w:p>
      <w:pPr>
        <w:pStyle w:val="57"/>
        <w:tabs>
          <w:tab w:val="right" w:leader="dot" w:pos="8834"/>
        </w:tabs>
        <w:rPr>
          <w:rFonts w:asciiTheme="minorHAnsi" w:hAnsiTheme="minorHAnsi" w:eastAsiaTheme="minorEastAsia" w:cstheme="minorBidi"/>
          <w:kern w:val="2"/>
          <w:sz w:val="21"/>
        </w:rPr>
      </w:pPr>
      <w:r>
        <w:fldChar w:fldCharType="begin"/>
      </w:r>
      <w:r>
        <w:instrText xml:space="preserve"> HYPERLINK \l "_Toc38294244" </w:instrText>
      </w:r>
      <w:r>
        <w:fldChar w:fldCharType="separate"/>
      </w:r>
      <w:r>
        <w:rPr>
          <w:rStyle w:val="80"/>
        </w:rPr>
        <w:t>2.1公开内容及日期</w:t>
      </w:r>
      <w:r>
        <w:tab/>
      </w:r>
      <w:r>
        <w:fldChar w:fldCharType="begin"/>
      </w:r>
      <w:r>
        <w:instrText xml:space="preserve"> PAGEREF _Toc38294244 \h </w:instrText>
      </w:r>
      <w:r>
        <w:fldChar w:fldCharType="separate"/>
      </w:r>
      <w:r>
        <w:t>3</w:t>
      </w:r>
      <w:r>
        <w:fldChar w:fldCharType="end"/>
      </w:r>
      <w:r>
        <w:fldChar w:fldCharType="end"/>
      </w:r>
    </w:p>
    <w:p>
      <w:pPr>
        <w:pStyle w:val="57"/>
        <w:tabs>
          <w:tab w:val="right" w:leader="dot" w:pos="8834"/>
        </w:tabs>
        <w:rPr>
          <w:rFonts w:asciiTheme="minorHAnsi" w:hAnsiTheme="minorHAnsi" w:eastAsiaTheme="minorEastAsia" w:cstheme="minorBidi"/>
          <w:kern w:val="2"/>
          <w:sz w:val="21"/>
        </w:rPr>
      </w:pPr>
      <w:r>
        <w:fldChar w:fldCharType="begin"/>
      </w:r>
      <w:r>
        <w:instrText xml:space="preserve"> HYPERLINK \l "_Toc38294245" </w:instrText>
      </w:r>
      <w:r>
        <w:fldChar w:fldCharType="separate"/>
      </w:r>
      <w:r>
        <w:rPr>
          <w:rStyle w:val="80"/>
        </w:rPr>
        <w:t>2.2公开方式</w:t>
      </w:r>
      <w:r>
        <w:tab/>
      </w:r>
      <w:r>
        <w:fldChar w:fldCharType="begin"/>
      </w:r>
      <w:r>
        <w:instrText xml:space="preserve"> PAGEREF _Toc38294245 \h </w:instrText>
      </w:r>
      <w:r>
        <w:fldChar w:fldCharType="separate"/>
      </w:r>
      <w:r>
        <w:t>3</w:t>
      </w:r>
      <w:r>
        <w:fldChar w:fldCharType="end"/>
      </w:r>
      <w:r>
        <w:fldChar w:fldCharType="end"/>
      </w:r>
    </w:p>
    <w:p>
      <w:pPr>
        <w:pStyle w:val="57"/>
        <w:tabs>
          <w:tab w:val="right" w:leader="dot" w:pos="8834"/>
        </w:tabs>
        <w:rPr>
          <w:rFonts w:asciiTheme="minorHAnsi" w:hAnsiTheme="minorHAnsi" w:eastAsiaTheme="minorEastAsia" w:cstheme="minorBidi"/>
          <w:kern w:val="2"/>
          <w:sz w:val="21"/>
        </w:rPr>
      </w:pPr>
      <w:r>
        <w:fldChar w:fldCharType="begin"/>
      </w:r>
      <w:r>
        <w:instrText xml:space="preserve"> HYPERLINK \l "_Toc38294246" </w:instrText>
      </w:r>
      <w:r>
        <w:fldChar w:fldCharType="separate"/>
      </w:r>
      <w:r>
        <w:rPr>
          <w:rStyle w:val="80"/>
        </w:rPr>
        <w:t>2.3公众意见情况</w:t>
      </w:r>
      <w:r>
        <w:tab/>
      </w:r>
      <w:r>
        <w:fldChar w:fldCharType="begin"/>
      </w:r>
      <w:r>
        <w:instrText xml:space="preserve"> PAGEREF _Toc38294246 \h </w:instrText>
      </w:r>
      <w:r>
        <w:fldChar w:fldCharType="separate"/>
      </w:r>
      <w:r>
        <w:t>3</w:t>
      </w:r>
      <w:r>
        <w:fldChar w:fldCharType="end"/>
      </w:r>
      <w:r>
        <w:fldChar w:fldCharType="end"/>
      </w:r>
    </w:p>
    <w:p>
      <w:pPr>
        <w:pStyle w:val="49"/>
        <w:tabs>
          <w:tab w:val="right" w:leader="dot" w:pos="8834"/>
        </w:tabs>
        <w:rPr>
          <w:rFonts w:asciiTheme="minorHAnsi" w:hAnsiTheme="minorHAnsi" w:eastAsiaTheme="minorEastAsia" w:cstheme="minorBidi"/>
          <w:kern w:val="2"/>
          <w:sz w:val="21"/>
        </w:rPr>
      </w:pPr>
      <w:r>
        <w:fldChar w:fldCharType="begin"/>
      </w:r>
      <w:r>
        <w:instrText xml:space="preserve"> HYPERLINK \l "_Toc38294247" </w:instrText>
      </w:r>
      <w:r>
        <w:fldChar w:fldCharType="separate"/>
      </w:r>
      <w:r>
        <w:rPr>
          <w:rStyle w:val="80"/>
        </w:rPr>
        <w:t>3 征求意见稿公示情况</w:t>
      </w:r>
      <w:r>
        <w:tab/>
      </w:r>
      <w:r>
        <w:fldChar w:fldCharType="begin"/>
      </w:r>
      <w:r>
        <w:instrText xml:space="preserve"> PAGEREF _Toc38294247 \h </w:instrText>
      </w:r>
      <w:r>
        <w:fldChar w:fldCharType="separate"/>
      </w:r>
      <w:r>
        <w:t>8</w:t>
      </w:r>
      <w:r>
        <w:fldChar w:fldCharType="end"/>
      </w:r>
      <w:r>
        <w:fldChar w:fldCharType="end"/>
      </w:r>
    </w:p>
    <w:p>
      <w:pPr>
        <w:pStyle w:val="57"/>
        <w:tabs>
          <w:tab w:val="right" w:leader="dot" w:pos="8834"/>
        </w:tabs>
        <w:rPr>
          <w:rFonts w:asciiTheme="minorHAnsi" w:hAnsiTheme="minorHAnsi" w:eastAsiaTheme="minorEastAsia" w:cstheme="minorBidi"/>
          <w:kern w:val="2"/>
          <w:sz w:val="21"/>
        </w:rPr>
      </w:pPr>
      <w:r>
        <w:fldChar w:fldCharType="begin"/>
      </w:r>
      <w:r>
        <w:instrText xml:space="preserve"> HYPERLINK \l "_Toc38294248" </w:instrText>
      </w:r>
      <w:r>
        <w:fldChar w:fldCharType="separate"/>
      </w:r>
      <w:r>
        <w:rPr>
          <w:rStyle w:val="80"/>
        </w:rPr>
        <w:t>3.1公示内容及时限</w:t>
      </w:r>
      <w:r>
        <w:tab/>
      </w:r>
      <w:r>
        <w:fldChar w:fldCharType="begin"/>
      </w:r>
      <w:r>
        <w:instrText xml:space="preserve"> PAGEREF _Toc38294248 \h </w:instrText>
      </w:r>
      <w:r>
        <w:fldChar w:fldCharType="separate"/>
      </w:r>
      <w:r>
        <w:t>8</w:t>
      </w:r>
      <w:r>
        <w:fldChar w:fldCharType="end"/>
      </w:r>
      <w:r>
        <w:fldChar w:fldCharType="end"/>
      </w:r>
    </w:p>
    <w:p>
      <w:pPr>
        <w:pStyle w:val="57"/>
        <w:tabs>
          <w:tab w:val="right" w:leader="dot" w:pos="8834"/>
        </w:tabs>
        <w:rPr>
          <w:rFonts w:asciiTheme="minorHAnsi" w:hAnsiTheme="minorHAnsi" w:eastAsiaTheme="minorEastAsia" w:cstheme="minorBidi"/>
          <w:kern w:val="2"/>
          <w:sz w:val="21"/>
        </w:rPr>
      </w:pPr>
      <w:r>
        <w:fldChar w:fldCharType="begin"/>
      </w:r>
      <w:r>
        <w:instrText xml:space="preserve"> HYPERLINK \l "_Toc38294249" </w:instrText>
      </w:r>
      <w:r>
        <w:fldChar w:fldCharType="separate"/>
      </w:r>
      <w:r>
        <w:rPr>
          <w:rStyle w:val="80"/>
        </w:rPr>
        <w:t>3.2公示方式</w:t>
      </w:r>
      <w:r>
        <w:tab/>
      </w:r>
      <w:r>
        <w:fldChar w:fldCharType="begin"/>
      </w:r>
      <w:r>
        <w:instrText xml:space="preserve"> PAGEREF _Toc38294249 \h </w:instrText>
      </w:r>
      <w:r>
        <w:fldChar w:fldCharType="separate"/>
      </w:r>
      <w:r>
        <w:t>8</w:t>
      </w:r>
      <w:r>
        <w:fldChar w:fldCharType="end"/>
      </w:r>
      <w:r>
        <w:fldChar w:fldCharType="end"/>
      </w:r>
    </w:p>
    <w:p>
      <w:pPr>
        <w:pStyle w:val="36"/>
        <w:tabs>
          <w:tab w:val="right" w:leader="dot" w:pos="8834"/>
        </w:tabs>
        <w:rPr>
          <w:rFonts w:asciiTheme="minorHAnsi" w:hAnsiTheme="minorHAnsi" w:eastAsiaTheme="minorEastAsia" w:cstheme="minorBidi"/>
          <w:kern w:val="2"/>
          <w:sz w:val="21"/>
        </w:rPr>
      </w:pPr>
      <w:r>
        <w:fldChar w:fldCharType="begin"/>
      </w:r>
      <w:r>
        <w:instrText xml:space="preserve"> HYPERLINK \l "_Toc38294250" </w:instrText>
      </w:r>
      <w:r>
        <w:fldChar w:fldCharType="separate"/>
      </w:r>
      <w:r>
        <w:rPr>
          <w:rStyle w:val="80"/>
        </w:rPr>
        <w:t>3.2.1网络</w:t>
      </w:r>
      <w:r>
        <w:tab/>
      </w:r>
      <w:r>
        <w:fldChar w:fldCharType="begin"/>
      </w:r>
      <w:r>
        <w:instrText xml:space="preserve"> PAGEREF _Toc38294250 \h </w:instrText>
      </w:r>
      <w:r>
        <w:fldChar w:fldCharType="separate"/>
      </w:r>
      <w:r>
        <w:t>8</w:t>
      </w:r>
      <w:r>
        <w:fldChar w:fldCharType="end"/>
      </w:r>
      <w:r>
        <w:fldChar w:fldCharType="end"/>
      </w:r>
    </w:p>
    <w:p>
      <w:pPr>
        <w:pStyle w:val="36"/>
        <w:tabs>
          <w:tab w:val="right" w:leader="dot" w:pos="8834"/>
        </w:tabs>
        <w:rPr>
          <w:rFonts w:asciiTheme="minorHAnsi" w:hAnsiTheme="minorHAnsi" w:eastAsiaTheme="minorEastAsia" w:cstheme="minorBidi"/>
          <w:kern w:val="2"/>
          <w:sz w:val="21"/>
        </w:rPr>
      </w:pPr>
      <w:r>
        <w:fldChar w:fldCharType="begin"/>
      </w:r>
      <w:r>
        <w:instrText xml:space="preserve"> HYPERLINK \l "_Toc38294251" </w:instrText>
      </w:r>
      <w:r>
        <w:fldChar w:fldCharType="separate"/>
      </w:r>
      <w:r>
        <w:rPr>
          <w:rStyle w:val="80"/>
        </w:rPr>
        <w:t>3.2.2报纸</w:t>
      </w:r>
      <w:r>
        <w:tab/>
      </w:r>
      <w:r>
        <w:fldChar w:fldCharType="begin"/>
      </w:r>
      <w:r>
        <w:instrText xml:space="preserve"> PAGEREF _Toc38294251 \h </w:instrText>
      </w:r>
      <w:r>
        <w:fldChar w:fldCharType="separate"/>
      </w:r>
      <w:r>
        <w:t>13</w:t>
      </w:r>
      <w:r>
        <w:fldChar w:fldCharType="end"/>
      </w:r>
      <w:r>
        <w:fldChar w:fldCharType="end"/>
      </w:r>
    </w:p>
    <w:p>
      <w:pPr>
        <w:pStyle w:val="36"/>
        <w:tabs>
          <w:tab w:val="right" w:leader="dot" w:pos="8834"/>
        </w:tabs>
        <w:rPr>
          <w:rFonts w:asciiTheme="minorHAnsi" w:hAnsiTheme="minorHAnsi" w:eastAsiaTheme="minorEastAsia" w:cstheme="minorBidi"/>
          <w:kern w:val="2"/>
          <w:sz w:val="21"/>
        </w:rPr>
      </w:pPr>
      <w:r>
        <w:fldChar w:fldCharType="begin"/>
      </w:r>
      <w:r>
        <w:instrText xml:space="preserve"> HYPERLINK \l "_Toc38294252" </w:instrText>
      </w:r>
      <w:r>
        <w:fldChar w:fldCharType="separate"/>
      </w:r>
      <w:r>
        <w:rPr>
          <w:rStyle w:val="80"/>
        </w:rPr>
        <w:t>3.2.3张贴</w:t>
      </w:r>
      <w:r>
        <w:tab/>
      </w:r>
      <w:r>
        <w:fldChar w:fldCharType="begin"/>
      </w:r>
      <w:r>
        <w:instrText xml:space="preserve"> PAGEREF _Toc38294252 \h </w:instrText>
      </w:r>
      <w:r>
        <w:fldChar w:fldCharType="separate"/>
      </w:r>
      <w:r>
        <w:t>16</w:t>
      </w:r>
      <w:r>
        <w:fldChar w:fldCharType="end"/>
      </w:r>
      <w:r>
        <w:fldChar w:fldCharType="end"/>
      </w:r>
    </w:p>
    <w:p>
      <w:pPr>
        <w:pStyle w:val="57"/>
        <w:tabs>
          <w:tab w:val="right" w:leader="dot" w:pos="8834"/>
        </w:tabs>
        <w:rPr>
          <w:rFonts w:asciiTheme="minorHAnsi" w:hAnsiTheme="minorHAnsi" w:eastAsiaTheme="minorEastAsia" w:cstheme="minorBidi"/>
          <w:kern w:val="2"/>
          <w:sz w:val="21"/>
        </w:rPr>
      </w:pPr>
      <w:r>
        <w:fldChar w:fldCharType="begin"/>
      </w:r>
      <w:r>
        <w:instrText xml:space="preserve"> HYPERLINK \l "_Toc38294253" </w:instrText>
      </w:r>
      <w:r>
        <w:fldChar w:fldCharType="separate"/>
      </w:r>
      <w:r>
        <w:rPr>
          <w:rStyle w:val="80"/>
        </w:rPr>
        <w:t>3.3查阅情况</w:t>
      </w:r>
      <w:r>
        <w:tab/>
      </w:r>
      <w:r>
        <w:fldChar w:fldCharType="begin"/>
      </w:r>
      <w:r>
        <w:instrText xml:space="preserve"> PAGEREF _Toc38294253 \h </w:instrText>
      </w:r>
      <w:r>
        <w:fldChar w:fldCharType="separate"/>
      </w:r>
      <w:r>
        <w:t>18</w:t>
      </w:r>
      <w:r>
        <w:fldChar w:fldCharType="end"/>
      </w:r>
      <w:r>
        <w:fldChar w:fldCharType="end"/>
      </w:r>
    </w:p>
    <w:p>
      <w:pPr>
        <w:pStyle w:val="57"/>
        <w:tabs>
          <w:tab w:val="right" w:leader="dot" w:pos="8834"/>
        </w:tabs>
        <w:rPr>
          <w:rFonts w:asciiTheme="minorHAnsi" w:hAnsiTheme="minorHAnsi" w:eastAsiaTheme="minorEastAsia" w:cstheme="minorBidi"/>
          <w:kern w:val="2"/>
          <w:sz w:val="21"/>
        </w:rPr>
      </w:pPr>
      <w:r>
        <w:fldChar w:fldCharType="begin"/>
      </w:r>
      <w:r>
        <w:instrText xml:space="preserve"> HYPERLINK \l "_Toc38294254" </w:instrText>
      </w:r>
      <w:r>
        <w:fldChar w:fldCharType="separate"/>
      </w:r>
      <w:r>
        <w:rPr>
          <w:rStyle w:val="80"/>
        </w:rPr>
        <w:t>3.4公众提出意见情况</w:t>
      </w:r>
      <w:r>
        <w:tab/>
      </w:r>
      <w:r>
        <w:fldChar w:fldCharType="begin"/>
      </w:r>
      <w:r>
        <w:instrText xml:space="preserve"> PAGEREF _Toc38294254 \h </w:instrText>
      </w:r>
      <w:r>
        <w:fldChar w:fldCharType="separate"/>
      </w:r>
      <w:r>
        <w:t>18</w:t>
      </w:r>
      <w:r>
        <w:fldChar w:fldCharType="end"/>
      </w:r>
      <w:r>
        <w:fldChar w:fldCharType="end"/>
      </w:r>
    </w:p>
    <w:p>
      <w:pPr>
        <w:pStyle w:val="49"/>
        <w:tabs>
          <w:tab w:val="right" w:leader="dot" w:pos="8834"/>
        </w:tabs>
        <w:rPr>
          <w:rFonts w:asciiTheme="minorHAnsi" w:hAnsiTheme="minorHAnsi" w:eastAsiaTheme="minorEastAsia" w:cstheme="minorBidi"/>
          <w:kern w:val="2"/>
          <w:sz w:val="21"/>
        </w:rPr>
      </w:pPr>
      <w:r>
        <w:fldChar w:fldCharType="begin"/>
      </w:r>
      <w:r>
        <w:instrText xml:space="preserve"> HYPERLINK \l "_Toc38294255" </w:instrText>
      </w:r>
      <w:r>
        <w:fldChar w:fldCharType="separate"/>
      </w:r>
      <w:r>
        <w:rPr>
          <w:rStyle w:val="80"/>
        </w:rPr>
        <w:t>4 其他公众参与情况</w:t>
      </w:r>
      <w:r>
        <w:tab/>
      </w:r>
      <w:r>
        <w:fldChar w:fldCharType="begin"/>
      </w:r>
      <w:r>
        <w:instrText xml:space="preserve"> PAGEREF _Toc38294255 \h </w:instrText>
      </w:r>
      <w:r>
        <w:fldChar w:fldCharType="separate"/>
      </w:r>
      <w:r>
        <w:t>19</w:t>
      </w:r>
      <w:r>
        <w:fldChar w:fldCharType="end"/>
      </w:r>
      <w:r>
        <w:fldChar w:fldCharType="end"/>
      </w:r>
    </w:p>
    <w:p>
      <w:pPr>
        <w:pStyle w:val="49"/>
        <w:tabs>
          <w:tab w:val="right" w:leader="dot" w:pos="8834"/>
        </w:tabs>
        <w:rPr>
          <w:rFonts w:asciiTheme="minorHAnsi" w:hAnsiTheme="minorHAnsi" w:eastAsiaTheme="minorEastAsia" w:cstheme="minorBidi"/>
          <w:kern w:val="2"/>
          <w:sz w:val="21"/>
        </w:rPr>
      </w:pPr>
      <w:r>
        <w:fldChar w:fldCharType="begin"/>
      </w:r>
      <w:r>
        <w:instrText xml:space="preserve"> HYPERLINK \l "_Toc38294256" </w:instrText>
      </w:r>
      <w:r>
        <w:fldChar w:fldCharType="separate"/>
      </w:r>
      <w:r>
        <w:rPr>
          <w:rStyle w:val="80"/>
        </w:rPr>
        <w:t>5 公众意见处理情况</w:t>
      </w:r>
      <w:r>
        <w:tab/>
      </w:r>
      <w:r>
        <w:fldChar w:fldCharType="begin"/>
      </w:r>
      <w:r>
        <w:instrText xml:space="preserve"> PAGEREF _Toc38294256 \h </w:instrText>
      </w:r>
      <w:r>
        <w:fldChar w:fldCharType="separate"/>
      </w:r>
      <w:r>
        <w:t>20</w:t>
      </w:r>
      <w:r>
        <w:fldChar w:fldCharType="end"/>
      </w:r>
      <w:r>
        <w:fldChar w:fldCharType="end"/>
      </w:r>
    </w:p>
    <w:p>
      <w:pPr>
        <w:pStyle w:val="57"/>
        <w:tabs>
          <w:tab w:val="right" w:leader="dot" w:pos="8834"/>
        </w:tabs>
        <w:rPr>
          <w:rFonts w:asciiTheme="minorHAnsi" w:hAnsiTheme="minorHAnsi" w:eastAsiaTheme="minorEastAsia" w:cstheme="minorBidi"/>
          <w:kern w:val="2"/>
          <w:sz w:val="21"/>
        </w:rPr>
      </w:pPr>
      <w:r>
        <w:fldChar w:fldCharType="begin"/>
      </w:r>
      <w:r>
        <w:instrText xml:space="preserve"> HYPERLINK \l "_Toc38294257" </w:instrText>
      </w:r>
      <w:r>
        <w:fldChar w:fldCharType="separate"/>
      </w:r>
      <w:r>
        <w:rPr>
          <w:rStyle w:val="80"/>
        </w:rPr>
        <w:t>5.1公众意见概述和分析</w:t>
      </w:r>
      <w:r>
        <w:tab/>
      </w:r>
      <w:r>
        <w:fldChar w:fldCharType="begin"/>
      </w:r>
      <w:r>
        <w:instrText xml:space="preserve"> PAGEREF _Toc38294257 \h </w:instrText>
      </w:r>
      <w:r>
        <w:fldChar w:fldCharType="separate"/>
      </w:r>
      <w:r>
        <w:t>20</w:t>
      </w:r>
      <w:r>
        <w:fldChar w:fldCharType="end"/>
      </w:r>
      <w:r>
        <w:fldChar w:fldCharType="end"/>
      </w:r>
    </w:p>
    <w:p>
      <w:pPr>
        <w:pStyle w:val="57"/>
        <w:tabs>
          <w:tab w:val="right" w:leader="dot" w:pos="8834"/>
        </w:tabs>
        <w:rPr>
          <w:rFonts w:asciiTheme="minorHAnsi" w:hAnsiTheme="minorHAnsi" w:eastAsiaTheme="minorEastAsia" w:cstheme="minorBidi"/>
          <w:kern w:val="2"/>
          <w:sz w:val="21"/>
        </w:rPr>
      </w:pPr>
      <w:r>
        <w:fldChar w:fldCharType="begin"/>
      </w:r>
      <w:r>
        <w:instrText xml:space="preserve"> HYPERLINK \l "_Toc38294258" </w:instrText>
      </w:r>
      <w:r>
        <w:fldChar w:fldCharType="separate"/>
      </w:r>
      <w:r>
        <w:rPr>
          <w:rStyle w:val="80"/>
        </w:rPr>
        <w:t>5.2公众意见采纳情况</w:t>
      </w:r>
      <w:r>
        <w:tab/>
      </w:r>
      <w:r>
        <w:fldChar w:fldCharType="begin"/>
      </w:r>
      <w:r>
        <w:instrText xml:space="preserve"> PAGEREF _Toc38294258 \h </w:instrText>
      </w:r>
      <w:r>
        <w:fldChar w:fldCharType="separate"/>
      </w:r>
      <w:r>
        <w:t>20</w:t>
      </w:r>
      <w:r>
        <w:fldChar w:fldCharType="end"/>
      </w:r>
      <w:r>
        <w:fldChar w:fldCharType="end"/>
      </w:r>
    </w:p>
    <w:p>
      <w:pPr>
        <w:pStyle w:val="57"/>
        <w:tabs>
          <w:tab w:val="right" w:leader="dot" w:pos="8834"/>
        </w:tabs>
        <w:rPr>
          <w:rFonts w:asciiTheme="minorHAnsi" w:hAnsiTheme="minorHAnsi" w:eastAsiaTheme="minorEastAsia" w:cstheme="minorBidi"/>
          <w:kern w:val="2"/>
          <w:sz w:val="21"/>
        </w:rPr>
      </w:pPr>
      <w:r>
        <w:fldChar w:fldCharType="begin"/>
      </w:r>
      <w:r>
        <w:instrText xml:space="preserve"> HYPERLINK \l "_Toc38294259" </w:instrText>
      </w:r>
      <w:r>
        <w:fldChar w:fldCharType="separate"/>
      </w:r>
      <w:r>
        <w:rPr>
          <w:rStyle w:val="80"/>
        </w:rPr>
        <w:t>5.3公众意见未采纳情况</w:t>
      </w:r>
      <w:r>
        <w:tab/>
      </w:r>
      <w:r>
        <w:fldChar w:fldCharType="begin"/>
      </w:r>
      <w:r>
        <w:instrText xml:space="preserve"> PAGEREF _Toc38294259 \h </w:instrText>
      </w:r>
      <w:r>
        <w:fldChar w:fldCharType="separate"/>
      </w:r>
      <w:r>
        <w:t>20</w:t>
      </w:r>
      <w:r>
        <w:fldChar w:fldCharType="end"/>
      </w:r>
      <w:r>
        <w:fldChar w:fldCharType="end"/>
      </w:r>
    </w:p>
    <w:p>
      <w:pPr>
        <w:pStyle w:val="49"/>
        <w:tabs>
          <w:tab w:val="right" w:leader="dot" w:pos="8834"/>
        </w:tabs>
        <w:rPr>
          <w:rFonts w:asciiTheme="minorHAnsi" w:hAnsiTheme="minorHAnsi" w:eastAsiaTheme="minorEastAsia" w:cstheme="minorBidi"/>
          <w:kern w:val="2"/>
          <w:sz w:val="21"/>
        </w:rPr>
      </w:pPr>
      <w:r>
        <w:fldChar w:fldCharType="begin"/>
      </w:r>
      <w:r>
        <w:instrText xml:space="preserve"> HYPERLINK \l "_Toc38294260" </w:instrText>
      </w:r>
      <w:r>
        <w:fldChar w:fldCharType="separate"/>
      </w:r>
      <w:r>
        <w:rPr>
          <w:rStyle w:val="80"/>
        </w:rPr>
        <w:t>6 报批前公开情况</w:t>
      </w:r>
      <w:r>
        <w:tab/>
      </w:r>
      <w:r>
        <w:fldChar w:fldCharType="begin"/>
      </w:r>
      <w:r>
        <w:instrText xml:space="preserve"> PAGEREF _Toc38294260 \h </w:instrText>
      </w:r>
      <w:r>
        <w:fldChar w:fldCharType="separate"/>
      </w:r>
      <w:r>
        <w:t>21</w:t>
      </w:r>
      <w:r>
        <w:fldChar w:fldCharType="end"/>
      </w:r>
      <w:r>
        <w:fldChar w:fldCharType="end"/>
      </w:r>
    </w:p>
    <w:p>
      <w:pPr>
        <w:pStyle w:val="57"/>
        <w:tabs>
          <w:tab w:val="right" w:leader="dot" w:pos="8834"/>
        </w:tabs>
        <w:rPr>
          <w:rFonts w:asciiTheme="minorHAnsi" w:hAnsiTheme="minorHAnsi" w:eastAsiaTheme="minorEastAsia" w:cstheme="minorBidi"/>
          <w:kern w:val="2"/>
          <w:sz w:val="21"/>
        </w:rPr>
      </w:pPr>
      <w:r>
        <w:fldChar w:fldCharType="begin"/>
      </w:r>
      <w:r>
        <w:instrText xml:space="preserve"> HYPERLINK \l "_Toc38294261" </w:instrText>
      </w:r>
      <w:r>
        <w:fldChar w:fldCharType="separate"/>
      </w:r>
      <w:r>
        <w:rPr>
          <w:rStyle w:val="80"/>
        </w:rPr>
        <w:t>6.1公开内容及日期</w:t>
      </w:r>
      <w:r>
        <w:tab/>
      </w:r>
      <w:r>
        <w:fldChar w:fldCharType="begin"/>
      </w:r>
      <w:r>
        <w:instrText xml:space="preserve"> PAGEREF _Toc38294261 \h </w:instrText>
      </w:r>
      <w:r>
        <w:fldChar w:fldCharType="separate"/>
      </w:r>
      <w:r>
        <w:t>21</w:t>
      </w:r>
      <w:r>
        <w:fldChar w:fldCharType="end"/>
      </w:r>
      <w:r>
        <w:fldChar w:fldCharType="end"/>
      </w:r>
    </w:p>
    <w:p>
      <w:pPr>
        <w:pStyle w:val="57"/>
        <w:tabs>
          <w:tab w:val="right" w:leader="dot" w:pos="8834"/>
        </w:tabs>
        <w:rPr>
          <w:rFonts w:asciiTheme="minorHAnsi" w:hAnsiTheme="minorHAnsi" w:eastAsiaTheme="minorEastAsia" w:cstheme="minorBidi"/>
          <w:kern w:val="2"/>
          <w:sz w:val="21"/>
        </w:rPr>
      </w:pPr>
      <w:r>
        <w:fldChar w:fldCharType="begin"/>
      </w:r>
      <w:r>
        <w:instrText xml:space="preserve"> HYPERLINK \l "_Toc38294262" </w:instrText>
      </w:r>
      <w:r>
        <w:fldChar w:fldCharType="separate"/>
      </w:r>
      <w:r>
        <w:rPr>
          <w:rStyle w:val="80"/>
        </w:rPr>
        <w:t>6.2公开方式</w:t>
      </w:r>
      <w:r>
        <w:tab/>
      </w:r>
      <w:r>
        <w:fldChar w:fldCharType="begin"/>
      </w:r>
      <w:r>
        <w:instrText xml:space="preserve"> PAGEREF _Toc38294262 \h </w:instrText>
      </w:r>
      <w:r>
        <w:fldChar w:fldCharType="separate"/>
      </w:r>
      <w:r>
        <w:t>21</w:t>
      </w:r>
      <w:r>
        <w:fldChar w:fldCharType="end"/>
      </w:r>
      <w:r>
        <w:fldChar w:fldCharType="end"/>
      </w:r>
    </w:p>
    <w:p>
      <w:pPr>
        <w:pStyle w:val="49"/>
        <w:tabs>
          <w:tab w:val="right" w:leader="dot" w:pos="8834"/>
        </w:tabs>
        <w:rPr>
          <w:rFonts w:asciiTheme="minorHAnsi" w:hAnsiTheme="minorHAnsi" w:eastAsiaTheme="minorEastAsia" w:cstheme="minorBidi"/>
          <w:kern w:val="2"/>
          <w:sz w:val="21"/>
        </w:rPr>
      </w:pPr>
      <w:r>
        <w:fldChar w:fldCharType="begin"/>
      </w:r>
      <w:r>
        <w:instrText xml:space="preserve"> HYPERLINK \l "_Toc38294263" </w:instrText>
      </w:r>
      <w:r>
        <w:fldChar w:fldCharType="separate"/>
      </w:r>
      <w:r>
        <w:rPr>
          <w:rStyle w:val="80"/>
        </w:rPr>
        <w:t>7 其他</w:t>
      </w:r>
      <w:r>
        <w:tab/>
      </w:r>
      <w:r>
        <w:fldChar w:fldCharType="begin"/>
      </w:r>
      <w:r>
        <w:instrText xml:space="preserve"> PAGEREF _Toc38294263 \h </w:instrText>
      </w:r>
      <w:r>
        <w:fldChar w:fldCharType="separate"/>
      </w:r>
      <w:r>
        <w:t>23</w:t>
      </w:r>
      <w:r>
        <w:fldChar w:fldCharType="end"/>
      </w:r>
      <w:r>
        <w:fldChar w:fldCharType="end"/>
      </w:r>
    </w:p>
    <w:p>
      <w:pPr>
        <w:pStyle w:val="49"/>
        <w:tabs>
          <w:tab w:val="right" w:leader="dot" w:pos="8834"/>
        </w:tabs>
        <w:rPr>
          <w:rFonts w:asciiTheme="minorHAnsi" w:hAnsiTheme="minorHAnsi" w:eastAsiaTheme="minorEastAsia" w:cstheme="minorBidi"/>
          <w:kern w:val="2"/>
          <w:sz w:val="21"/>
        </w:rPr>
      </w:pPr>
      <w:r>
        <w:fldChar w:fldCharType="begin"/>
      </w:r>
      <w:r>
        <w:instrText xml:space="preserve"> HYPERLINK \l "_Toc38294264" </w:instrText>
      </w:r>
      <w:r>
        <w:fldChar w:fldCharType="separate"/>
      </w:r>
      <w:r>
        <w:rPr>
          <w:rStyle w:val="80"/>
        </w:rPr>
        <w:t>8 诚信承诺</w:t>
      </w:r>
      <w:r>
        <w:tab/>
      </w:r>
      <w:r>
        <w:fldChar w:fldCharType="begin"/>
      </w:r>
      <w:r>
        <w:instrText xml:space="preserve"> PAGEREF _Toc38294264 \h </w:instrText>
      </w:r>
      <w:r>
        <w:fldChar w:fldCharType="separate"/>
      </w:r>
      <w:r>
        <w:t>24</w:t>
      </w:r>
      <w:r>
        <w:fldChar w:fldCharType="end"/>
      </w:r>
      <w:r>
        <w:fldChar w:fldCharType="end"/>
      </w:r>
    </w:p>
    <w:p>
      <w:pPr>
        <w:pStyle w:val="49"/>
        <w:tabs>
          <w:tab w:val="right" w:leader="dot" w:pos="8834"/>
        </w:tabs>
        <w:rPr>
          <w:rFonts w:asciiTheme="minorHAnsi" w:hAnsiTheme="minorHAnsi" w:eastAsiaTheme="minorEastAsia" w:cstheme="minorBidi"/>
          <w:kern w:val="2"/>
          <w:sz w:val="21"/>
        </w:rPr>
      </w:pPr>
      <w:r>
        <w:fldChar w:fldCharType="begin"/>
      </w:r>
      <w:r>
        <w:instrText xml:space="preserve"> HYPERLINK \l "_Toc38294265" </w:instrText>
      </w:r>
      <w:r>
        <w:fldChar w:fldCharType="separate"/>
      </w:r>
      <w:r>
        <w:rPr>
          <w:rStyle w:val="80"/>
        </w:rPr>
        <w:t>9 附件</w:t>
      </w:r>
      <w:r>
        <w:tab/>
      </w:r>
      <w:r>
        <w:fldChar w:fldCharType="begin"/>
      </w:r>
      <w:r>
        <w:instrText xml:space="preserve"> PAGEREF _Toc38294265 \h </w:instrText>
      </w:r>
      <w:r>
        <w:fldChar w:fldCharType="separate"/>
      </w:r>
      <w:r>
        <w:t>25</w:t>
      </w:r>
      <w:r>
        <w:fldChar w:fldCharType="end"/>
      </w:r>
      <w:r>
        <w:fldChar w:fldCharType="end"/>
      </w:r>
    </w:p>
    <w:p>
      <w:pPr>
        <w:ind w:firstLine="482"/>
      </w:pPr>
      <w:r>
        <w:rPr>
          <w:b/>
          <w:bCs/>
          <w:lang w:val="zh-CN"/>
        </w:rPr>
        <w:fldChar w:fldCharType="end"/>
      </w:r>
    </w:p>
    <w:p>
      <w:pPr>
        <w:ind w:firstLine="0" w:firstLineChars="0"/>
      </w:pPr>
    </w:p>
    <w:p>
      <w:pPr>
        <w:ind w:firstLine="480"/>
        <w:sectPr>
          <w:headerReference r:id="rId11" w:type="default"/>
          <w:footerReference r:id="rId12" w:type="default"/>
          <w:pgSz w:w="11906" w:h="16838"/>
          <w:pgMar w:top="1440" w:right="1531" w:bottom="1440" w:left="1531" w:header="851" w:footer="992" w:gutter="0"/>
          <w:pgNumType w:fmt="upperRoman" w:start="1"/>
          <w:cols w:space="720" w:num="1"/>
          <w:docGrid w:linePitch="312" w:charSpace="0"/>
        </w:sectPr>
      </w:pPr>
    </w:p>
    <w:bookmarkEnd w:id="0"/>
    <w:bookmarkEnd w:id="1"/>
    <w:p>
      <w:pPr>
        <w:pStyle w:val="2"/>
      </w:pPr>
      <w:bookmarkStart w:id="3" w:name="_Toc38294239"/>
      <w:bookmarkStart w:id="4" w:name="_Toc487539412"/>
      <w:r>
        <w:rPr>
          <w:rFonts w:hint="eastAsia"/>
        </w:rPr>
        <w:t>1</w:t>
      </w:r>
      <w:r>
        <w:t xml:space="preserve"> </w:t>
      </w:r>
      <w:r>
        <w:rPr>
          <w:rFonts w:hint="eastAsia"/>
        </w:rPr>
        <w:t>概述</w:t>
      </w:r>
      <w:bookmarkEnd w:id="3"/>
    </w:p>
    <w:p>
      <w:pPr>
        <w:pStyle w:val="3"/>
      </w:pPr>
      <w:bookmarkStart w:id="5" w:name="_Toc38294240"/>
      <w:r>
        <w:rPr>
          <w:rFonts w:hint="eastAsia"/>
        </w:rPr>
        <w:t>1</w:t>
      </w:r>
      <w:r>
        <w:t>.1</w:t>
      </w:r>
      <w:r>
        <w:rPr>
          <w:rFonts w:hint="eastAsia"/>
        </w:rPr>
        <w:t>公众参与的目的和意义</w:t>
      </w:r>
      <w:bookmarkEnd w:id="5"/>
    </w:p>
    <w:p>
      <w:pPr>
        <w:ind w:firstLine="480"/>
        <w:rPr>
          <w:bCs/>
        </w:rPr>
      </w:pPr>
      <w:r>
        <w:rPr>
          <w:rFonts w:hint="eastAsia"/>
          <w:bCs/>
        </w:rPr>
        <w:t>任何开发建设都会对周围的自然环境和社会环境产生有利或不利的影响，直接或间接影响邻近地区公众的利益。在建设项目环境影响评价的过程中导入公众参与调查，是环评方与公众之间的一种双向交流的手段。它可以使项目环境影响区公众能及时了解环境问题的信息，充分了解项目，有机会通过正常渠道发表自己的意见，直接参与发展的综合决策，提出有益的看法，从而减轻环境污染，降低环境资源的损失，这对于建设方案的决策和实施是非常必要的。</w:t>
      </w:r>
    </w:p>
    <w:p>
      <w:pPr>
        <w:ind w:firstLine="480"/>
        <w:rPr>
          <w:bCs/>
        </w:rPr>
      </w:pPr>
      <w:r>
        <w:rPr>
          <w:rFonts w:hint="eastAsia"/>
          <w:bCs/>
        </w:rPr>
        <w:t>通过在项目环境影响过程中开展公众参与调查，以收集相关区域公众对项目建设的认识、态度和要求，从而在环境影响评价中能够全面综合考虑公众的意见，吸收有益的建议，使项目的规划设计更趋完善与合理，制定的环保措施更符合环境保护和经济协调发展的要求，提高项目的环境效益和社会效益，从而达到可持续发展的目的。</w:t>
      </w:r>
    </w:p>
    <w:p>
      <w:pPr>
        <w:pStyle w:val="3"/>
      </w:pPr>
      <w:bookmarkStart w:id="6" w:name="_Toc38294241"/>
      <w:r>
        <w:rPr>
          <w:rFonts w:hint="eastAsia"/>
        </w:rPr>
        <w:t>1</w:t>
      </w:r>
      <w:r>
        <w:t>.2</w:t>
      </w:r>
      <w:r>
        <w:rPr>
          <w:rFonts w:hint="eastAsia"/>
        </w:rPr>
        <w:t>公众参与工作计划</w:t>
      </w:r>
      <w:bookmarkEnd w:id="6"/>
    </w:p>
    <w:p>
      <w:pPr>
        <w:ind w:firstLine="480"/>
      </w:pPr>
      <w:r>
        <w:rPr>
          <w:rFonts w:hint="eastAsia"/>
        </w:rPr>
        <w:t>根据</w:t>
      </w:r>
      <w:r>
        <w:rPr>
          <w:rFonts w:hint="eastAsia"/>
          <w:snapToGrid w:val="0"/>
        </w:rPr>
        <w:t>《中华人民共和国环境影响评价法》（</w:t>
      </w:r>
      <w:r>
        <w:rPr>
          <w:snapToGrid w:val="0"/>
        </w:rPr>
        <w:t>2018</w:t>
      </w:r>
      <w:r>
        <w:rPr>
          <w:rFonts w:hint="eastAsia"/>
          <w:snapToGrid w:val="0"/>
        </w:rPr>
        <w:t>修正）</w:t>
      </w:r>
      <w:r>
        <w:rPr>
          <w:rFonts w:hint="eastAsia"/>
        </w:rPr>
        <w:t>、《环境影响评价公众参与办法》（生态环境部令</w:t>
      </w:r>
      <w:r>
        <w:t xml:space="preserve"> </w:t>
      </w:r>
      <w:r>
        <w:rPr>
          <w:rFonts w:hint="eastAsia"/>
        </w:rPr>
        <w:t>第</w:t>
      </w:r>
      <w:r>
        <w:t>4</w:t>
      </w:r>
      <w:r>
        <w:rPr>
          <w:rFonts w:hint="eastAsia"/>
        </w:rPr>
        <w:t>号），并结合有关建设项目相关信息，制定本项目的公众参与工作方式，方式如下：（</w:t>
      </w:r>
      <w:r>
        <w:t>1</w:t>
      </w:r>
      <w:r>
        <w:rPr>
          <w:rFonts w:hint="eastAsia"/>
        </w:rPr>
        <w:t>）公开环境影响评价信息；（</w:t>
      </w:r>
      <w:r>
        <w:t>2</w:t>
      </w:r>
      <w:r>
        <w:rPr>
          <w:rFonts w:hint="eastAsia"/>
        </w:rPr>
        <w:t>）征求公众意见；（</w:t>
      </w:r>
      <w:r>
        <w:t>3</w:t>
      </w:r>
      <w:r>
        <w:rPr>
          <w:rFonts w:hint="eastAsia"/>
        </w:rPr>
        <w:t>）公众意见汇总分析；（</w:t>
      </w:r>
      <w:r>
        <w:t>4</w:t>
      </w:r>
      <w:r>
        <w:rPr>
          <w:rFonts w:hint="eastAsia"/>
        </w:rPr>
        <w:t>）公众意见的反馈；（</w:t>
      </w:r>
      <w:r>
        <w:t>5</w:t>
      </w:r>
      <w:r>
        <w:rPr>
          <w:rFonts w:hint="eastAsia"/>
        </w:rPr>
        <w:t>）编写公众参与篇章。</w:t>
      </w:r>
    </w:p>
    <w:p>
      <w:pPr>
        <w:pStyle w:val="3"/>
      </w:pPr>
      <w:bookmarkStart w:id="7" w:name="_Toc38294242"/>
      <w:r>
        <w:rPr>
          <w:rFonts w:hint="eastAsia"/>
        </w:rPr>
        <w:t>1</w:t>
      </w:r>
      <w:r>
        <w:t>.3</w:t>
      </w:r>
      <w:r>
        <w:rPr>
          <w:rFonts w:hint="eastAsia"/>
        </w:rPr>
        <w:t>建设单位组织的环境影响评价公众参与整体情况</w:t>
      </w:r>
      <w:bookmarkEnd w:id="7"/>
    </w:p>
    <w:p>
      <w:pPr>
        <w:ind w:firstLine="480"/>
      </w:pPr>
      <w:r>
        <w:rPr>
          <w:rFonts w:hint="eastAsia"/>
        </w:rPr>
        <w:t>珠海润都制药股份有限公司（以下简称“润都制药”或“我单位”）拟投资</w:t>
      </w:r>
      <w:r>
        <w:t>14600</w:t>
      </w:r>
      <w:r>
        <w:rPr>
          <w:rFonts w:hint="eastAsia"/>
        </w:rPr>
        <w:t>万元人民币在</w:t>
      </w:r>
      <w:r>
        <w:t>珠海市金湾区三灶镇机场北路6号</w:t>
      </w:r>
      <w:r>
        <w:rPr>
          <w:rFonts w:hint="eastAsia"/>
        </w:rPr>
        <w:t>润都制药新厂区建设“珠海润都制药股份有限公司原料药扩产项目”，此次</w:t>
      </w:r>
      <w:r>
        <w:t>扩产项目</w:t>
      </w:r>
      <w:r>
        <w:rPr>
          <w:rFonts w:hint="eastAsia"/>
        </w:rPr>
        <w:t>设计生产规模为：原料药产品</w:t>
      </w:r>
      <w:r>
        <w:t>675</w:t>
      </w:r>
      <w:r>
        <w:rPr>
          <w:rFonts w:hint="eastAsia"/>
        </w:rPr>
        <w:t>吨/年，其中缬沙坦及中间体</w:t>
      </w:r>
      <w:r>
        <w:t>425</w:t>
      </w:r>
      <w:r>
        <w:rPr>
          <w:rFonts w:hint="eastAsia"/>
        </w:rPr>
        <w:t>吨/年、厄贝沙坦及中间体</w:t>
      </w:r>
      <w:r>
        <w:t>2</w:t>
      </w:r>
      <w:r>
        <w:rPr>
          <w:rFonts w:hint="eastAsia"/>
        </w:rPr>
        <w:t>00吨/年、磷酸哌喹及中间体</w:t>
      </w:r>
      <w:r>
        <w:t>5</w:t>
      </w:r>
      <w:r>
        <w:rPr>
          <w:rFonts w:hint="eastAsia"/>
        </w:rPr>
        <w:t>0吨/年；配套建设环保回收车间和污水处理站，</w:t>
      </w:r>
      <w:r>
        <w:t>回收有机溶剂</w:t>
      </w:r>
      <w:r>
        <w:rPr>
          <w:rFonts w:hint="eastAsia"/>
        </w:rPr>
        <w:t>作为副产品，降低</w:t>
      </w:r>
      <w:r>
        <w:t>污染物排放量</w:t>
      </w:r>
      <w:r>
        <w:rPr>
          <w:rFonts w:hint="eastAsia"/>
        </w:rPr>
        <w:t>。</w:t>
      </w:r>
    </w:p>
    <w:p>
      <w:pPr>
        <w:ind w:firstLine="480"/>
        <w:rPr>
          <w:bCs/>
        </w:rPr>
      </w:pPr>
      <w:r>
        <w:rPr>
          <w:rFonts w:hint="eastAsia"/>
        </w:rPr>
        <w:t>珠海润都制药股份有限公司</w:t>
      </w:r>
      <w:r>
        <w:rPr>
          <w:rFonts w:hint="eastAsia"/>
          <w:bCs/>
        </w:rPr>
        <w:t>于</w:t>
      </w:r>
      <w:r>
        <w:rPr>
          <w:rFonts w:hint="eastAsia"/>
          <w:bCs/>
          <w:lang w:val="en-US" w:eastAsia="zh-CN"/>
        </w:rPr>
        <w:t>2020</w:t>
      </w:r>
      <w:r>
        <w:rPr>
          <w:rFonts w:hint="eastAsia"/>
          <w:bCs/>
        </w:rPr>
        <w:t>年</w:t>
      </w:r>
      <w:r>
        <w:rPr>
          <w:rFonts w:hint="eastAsia"/>
          <w:bCs/>
          <w:lang w:val="en-US" w:eastAsia="zh-CN"/>
        </w:rPr>
        <w:t>3</w:t>
      </w:r>
      <w:r>
        <w:rPr>
          <w:rFonts w:hint="eastAsia"/>
          <w:bCs/>
        </w:rPr>
        <w:t>月</w:t>
      </w:r>
      <w:r>
        <w:rPr>
          <w:bCs/>
        </w:rPr>
        <w:t>1</w:t>
      </w:r>
      <w:r>
        <w:rPr>
          <w:rFonts w:hint="eastAsia"/>
          <w:bCs/>
          <w:lang w:val="en-US" w:eastAsia="zh-CN"/>
        </w:rPr>
        <w:t>8</w:t>
      </w:r>
      <w:r>
        <w:rPr>
          <w:rFonts w:hint="eastAsia"/>
          <w:bCs/>
        </w:rPr>
        <w:t>日委托</w:t>
      </w:r>
      <w:r>
        <w:rPr>
          <w:rFonts w:hint="eastAsia"/>
          <w:bCs/>
          <w:lang w:val="en-US" w:eastAsia="zh-CN"/>
        </w:rPr>
        <w:t>广东省众信环境科技有限公司</w:t>
      </w:r>
      <w:r>
        <w:rPr>
          <w:rFonts w:hint="eastAsia"/>
          <w:bCs/>
        </w:rPr>
        <w:t>开展项目环境影响评价工作。在确定环境影响报告书编制单位后</w:t>
      </w:r>
      <w:r>
        <w:rPr>
          <w:bCs/>
        </w:rPr>
        <w:t>7</w:t>
      </w:r>
      <w:r>
        <w:rPr>
          <w:rFonts w:hint="eastAsia"/>
          <w:bCs/>
        </w:rPr>
        <w:t>个工作日内，通过网络平台对项目相关信息进行了第一次公开，环境影响评价信息第一次公开时间为</w:t>
      </w:r>
      <w:r>
        <w:rPr>
          <w:rFonts w:hint="eastAsia"/>
          <w:bCs/>
          <w:lang w:val="en-US" w:eastAsia="zh-CN"/>
        </w:rPr>
        <w:t>2020</w:t>
      </w:r>
      <w:r>
        <w:rPr>
          <w:rFonts w:hint="eastAsia"/>
          <w:bCs/>
        </w:rPr>
        <w:t>年</w:t>
      </w:r>
      <w:r>
        <w:rPr>
          <w:rFonts w:hint="eastAsia"/>
          <w:bCs/>
          <w:lang w:val="en-US" w:eastAsia="zh-CN"/>
        </w:rPr>
        <w:t>3</w:t>
      </w:r>
      <w:r>
        <w:rPr>
          <w:rFonts w:hint="eastAsia"/>
          <w:bCs/>
        </w:rPr>
        <w:t>月</w:t>
      </w:r>
      <w:r>
        <w:rPr>
          <w:rFonts w:hint="eastAsia"/>
          <w:bCs/>
          <w:lang w:val="en-US" w:eastAsia="zh-CN"/>
        </w:rPr>
        <w:t>20</w:t>
      </w:r>
      <w:r>
        <w:rPr>
          <w:rFonts w:hint="eastAsia"/>
          <w:bCs/>
        </w:rPr>
        <w:t>日；《珠海润都制药股份有限公司原料药扩产项目环境影响报告书（征求意见稿）》形成后，采用网络平台公开、报纸公开、现场张贴公告等方式将相关信息和公众意见表的网络连接进行公开，征求与该建设项目环境影响有关的公众意见。环境影响报告书征求意见稿公示的起止时间为</w:t>
      </w:r>
      <w:r>
        <w:rPr>
          <w:bCs/>
        </w:rPr>
        <w:t>2020</w:t>
      </w:r>
      <w:r>
        <w:rPr>
          <w:rFonts w:hint="eastAsia"/>
          <w:bCs/>
        </w:rPr>
        <w:t>年</w:t>
      </w:r>
      <w:r>
        <w:rPr>
          <w:rFonts w:hint="eastAsia"/>
          <w:bCs/>
          <w:lang w:val="en-US" w:eastAsia="zh-CN"/>
        </w:rPr>
        <w:t>11</w:t>
      </w:r>
      <w:r>
        <w:rPr>
          <w:rFonts w:hint="eastAsia"/>
          <w:bCs/>
        </w:rPr>
        <w:t>月</w:t>
      </w:r>
      <w:r>
        <w:rPr>
          <w:bCs/>
        </w:rPr>
        <w:t>2</w:t>
      </w:r>
      <w:r>
        <w:rPr>
          <w:rFonts w:hint="eastAsia"/>
          <w:bCs/>
          <w:lang w:val="en-US" w:eastAsia="zh-CN"/>
        </w:rPr>
        <w:t>3</w:t>
      </w:r>
      <w:r>
        <w:rPr>
          <w:rFonts w:hint="eastAsia"/>
          <w:bCs/>
        </w:rPr>
        <w:t>日至</w:t>
      </w:r>
      <w:r>
        <w:rPr>
          <w:bCs/>
        </w:rPr>
        <w:t>202</w:t>
      </w:r>
      <w:r>
        <w:rPr>
          <w:rFonts w:hint="eastAsia"/>
          <w:bCs/>
          <w:lang w:val="en-US" w:eastAsia="zh-CN"/>
        </w:rPr>
        <w:t>0</w:t>
      </w:r>
      <w:r>
        <w:rPr>
          <w:rFonts w:hint="eastAsia"/>
          <w:bCs/>
        </w:rPr>
        <w:t>年</w:t>
      </w:r>
      <w:r>
        <w:rPr>
          <w:rFonts w:hint="eastAsia"/>
          <w:bCs/>
          <w:lang w:val="en-US" w:eastAsia="zh-CN"/>
        </w:rPr>
        <w:t>12</w:t>
      </w:r>
      <w:r>
        <w:rPr>
          <w:rFonts w:hint="eastAsia"/>
          <w:bCs/>
        </w:rPr>
        <w:t>月</w:t>
      </w:r>
      <w:r>
        <w:rPr>
          <w:rFonts w:hint="eastAsia"/>
          <w:bCs/>
          <w:lang w:val="en-US" w:eastAsia="zh-CN"/>
        </w:rPr>
        <w:t>4</w:t>
      </w:r>
      <w:r>
        <w:rPr>
          <w:rFonts w:hint="eastAsia"/>
          <w:bCs/>
        </w:rPr>
        <w:t>日，共</w:t>
      </w:r>
      <w:r>
        <w:rPr>
          <w:bCs/>
        </w:rPr>
        <w:t>10</w:t>
      </w:r>
      <w:r>
        <w:rPr>
          <w:rFonts w:hint="eastAsia"/>
          <w:bCs/>
        </w:rPr>
        <w:t>个工作日；在公众参与过程中，</w:t>
      </w:r>
      <w:r>
        <w:t>未收到任何方面的意见</w:t>
      </w:r>
      <w:r>
        <w:rPr>
          <w:rFonts w:hint="eastAsia"/>
          <w:bCs/>
        </w:rPr>
        <w:t>；在此基础上，我单位组织编写完成了《珠海润都制药股份有限公司原料药扩产项目环境影响评价公众参与说明》。</w:t>
      </w:r>
    </w:p>
    <w:p>
      <w:pPr>
        <w:ind w:firstLine="480"/>
        <w:rPr>
          <w:snapToGrid w:val="0"/>
        </w:rPr>
      </w:pPr>
    </w:p>
    <w:p>
      <w:pPr>
        <w:ind w:firstLine="480"/>
        <w:sectPr>
          <w:pgSz w:w="11906" w:h="16838"/>
          <w:pgMar w:top="1440" w:right="1531" w:bottom="1440" w:left="1531" w:header="851" w:footer="992" w:gutter="0"/>
          <w:pgNumType w:start="1"/>
          <w:cols w:space="720" w:num="1"/>
          <w:docGrid w:linePitch="312" w:charSpace="0"/>
        </w:sectPr>
      </w:pPr>
    </w:p>
    <w:p>
      <w:pPr>
        <w:pStyle w:val="2"/>
      </w:pPr>
      <w:bookmarkStart w:id="8" w:name="_Toc38294243"/>
      <w:r>
        <w:rPr>
          <w:rFonts w:hint="eastAsia"/>
        </w:rPr>
        <w:t>2</w:t>
      </w:r>
      <w:r>
        <w:t xml:space="preserve"> </w:t>
      </w:r>
      <w:r>
        <w:rPr>
          <w:rFonts w:hint="eastAsia"/>
        </w:rPr>
        <w:t>首次环境影响评价信息公开情况</w:t>
      </w:r>
      <w:bookmarkEnd w:id="8"/>
    </w:p>
    <w:bookmarkEnd w:id="4"/>
    <w:p>
      <w:pPr>
        <w:pStyle w:val="3"/>
      </w:pPr>
      <w:bookmarkStart w:id="9" w:name="_Toc38294244"/>
      <w:r>
        <w:rPr>
          <w:rFonts w:hint="eastAsia"/>
        </w:rPr>
        <w:t>2</w:t>
      </w:r>
      <w:r>
        <w:t>.1</w:t>
      </w:r>
      <w:r>
        <w:rPr>
          <w:rFonts w:hint="eastAsia"/>
        </w:rPr>
        <w:t>公开内容及日期</w:t>
      </w:r>
      <w:bookmarkEnd w:id="9"/>
    </w:p>
    <w:p>
      <w:pPr>
        <w:ind w:firstLine="480"/>
      </w:pPr>
      <w:r>
        <w:rPr>
          <w:rFonts w:hint="eastAsia"/>
        </w:rPr>
        <w:t>珠海润都制药股份有限公司</w:t>
      </w:r>
      <w:r>
        <w:rPr>
          <w:rFonts w:hint="eastAsia"/>
          <w:bCs/>
        </w:rPr>
        <w:t>于</w:t>
      </w:r>
      <w:r>
        <w:rPr>
          <w:rFonts w:hint="eastAsia"/>
          <w:bCs/>
          <w:lang w:val="en-US" w:eastAsia="zh-CN"/>
        </w:rPr>
        <w:t>2020</w:t>
      </w:r>
      <w:r>
        <w:rPr>
          <w:rFonts w:hint="eastAsia"/>
          <w:bCs/>
        </w:rPr>
        <w:t>年</w:t>
      </w:r>
      <w:r>
        <w:rPr>
          <w:rFonts w:hint="eastAsia"/>
          <w:bCs/>
          <w:lang w:val="en-US" w:eastAsia="zh-CN"/>
        </w:rPr>
        <w:t>3</w:t>
      </w:r>
      <w:r>
        <w:rPr>
          <w:rFonts w:hint="eastAsia"/>
          <w:bCs/>
        </w:rPr>
        <w:t>月</w:t>
      </w:r>
      <w:r>
        <w:rPr>
          <w:rFonts w:hint="eastAsia"/>
          <w:bCs/>
          <w:lang w:val="en-US" w:eastAsia="zh-CN"/>
        </w:rPr>
        <w:t>18</w:t>
      </w:r>
      <w:r>
        <w:rPr>
          <w:rFonts w:hint="eastAsia"/>
          <w:bCs/>
        </w:rPr>
        <w:t>日委托</w:t>
      </w:r>
      <w:r>
        <w:rPr>
          <w:rFonts w:hint="eastAsia"/>
          <w:bCs/>
          <w:lang w:val="en-US" w:eastAsia="zh-CN"/>
        </w:rPr>
        <w:t>广东省众信环境科技有限公司</w:t>
      </w:r>
      <w:r>
        <w:rPr>
          <w:rFonts w:hint="eastAsia"/>
          <w:bCs/>
        </w:rPr>
        <w:t>开展项目环境影响评价工作</w:t>
      </w:r>
      <w:r>
        <w:rPr>
          <w:rFonts w:hint="eastAsia"/>
        </w:rPr>
        <w:t>。</w:t>
      </w:r>
      <w:r>
        <w:rPr>
          <w:rFonts w:hint="eastAsia"/>
          <w:lang w:val="en-US" w:eastAsia="zh-CN"/>
        </w:rPr>
        <w:t>2020</w:t>
      </w:r>
      <w:r>
        <w:rPr>
          <w:rFonts w:hint="eastAsia"/>
          <w:bCs/>
        </w:rPr>
        <w:t>年</w:t>
      </w:r>
      <w:r>
        <w:rPr>
          <w:rFonts w:hint="eastAsia"/>
          <w:bCs/>
          <w:lang w:val="en-US" w:eastAsia="zh-CN"/>
        </w:rPr>
        <w:t>3</w:t>
      </w:r>
      <w:r>
        <w:rPr>
          <w:rFonts w:hint="eastAsia"/>
          <w:bCs/>
        </w:rPr>
        <w:t>月</w:t>
      </w:r>
      <w:r>
        <w:rPr>
          <w:rFonts w:hint="eastAsia"/>
          <w:bCs/>
          <w:lang w:val="en-US" w:eastAsia="zh-CN"/>
        </w:rPr>
        <w:t>20</w:t>
      </w:r>
      <w:r>
        <w:rPr>
          <w:rFonts w:hint="eastAsia"/>
          <w:bCs/>
        </w:rPr>
        <w:t>日</w:t>
      </w:r>
      <w:r>
        <w:rPr>
          <w:rFonts w:hint="eastAsia"/>
        </w:rPr>
        <w:t>，</w:t>
      </w:r>
      <w:r>
        <w:rPr>
          <w:rFonts w:hint="eastAsia"/>
          <w:bCs/>
        </w:rPr>
        <w:t>珠海润都制药股份有限公司</w:t>
      </w:r>
      <w:r>
        <w:rPr>
          <w:rFonts w:hint="eastAsia"/>
        </w:rPr>
        <w:t>在官方网站（</w:t>
      </w:r>
      <w:r>
        <w:t>http://www.rdpharma.cn/list/64.html</w:t>
      </w:r>
      <w:r>
        <w:rPr>
          <w:rFonts w:hint="eastAsia"/>
        </w:rPr>
        <w:t>）首次公开环境影响评价信息情况。公开日期在确定环境影响报告书编制单位后</w:t>
      </w:r>
      <w:r>
        <w:t>7</w:t>
      </w:r>
      <w:r>
        <w:rPr>
          <w:rFonts w:hint="eastAsia"/>
        </w:rPr>
        <w:t>个工作日内，符合《环境影响评价公众参与办法》的要求。</w:t>
      </w:r>
    </w:p>
    <w:p>
      <w:pPr>
        <w:pStyle w:val="93"/>
      </w:pPr>
      <w:r>
        <w:rPr>
          <w:rFonts w:hint="eastAsia"/>
        </w:rPr>
        <w:t>公开内容包括：建设项目名称及概要，建设项目的建设单位的名称和联系方式，环境影响评价工作的环境影响评价机构的名称和联系方式，环境影响评价的工作程序和主要工作内容，征求公众意见的主要事项，公众提出意见的主要方式，公示说明。</w:t>
      </w:r>
    </w:p>
    <w:p>
      <w:pPr>
        <w:pStyle w:val="3"/>
      </w:pPr>
      <w:bookmarkStart w:id="10" w:name="_Toc38294245"/>
      <w:r>
        <w:rPr>
          <w:rFonts w:hint="eastAsia"/>
        </w:rPr>
        <w:t>2</w:t>
      </w:r>
      <w:r>
        <w:t>.2</w:t>
      </w:r>
      <w:r>
        <w:rPr>
          <w:rFonts w:hint="eastAsia"/>
        </w:rPr>
        <w:t>公开方式</w:t>
      </w:r>
      <w:bookmarkEnd w:id="10"/>
    </w:p>
    <w:p>
      <w:pPr>
        <w:pStyle w:val="93"/>
      </w:pPr>
      <w:r>
        <w:rPr>
          <w:rFonts w:hint="eastAsia"/>
        </w:rPr>
        <w:t>本项目首次环境影响评价信息公开方式采用网络公示的方式。</w:t>
      </w:r>
    </w:p>
    <w:p>
      <w:pPr>
        <w:pStyle w:val="93"/>
      </w:pPr>
      <w:r>
        <w:rPr>
          <w:rFonts w:hint="eastAsia"/>
        </w:rPr>
        <w:t>本项目于</w:t>
      </w:r>
      <w:r>
        <w:rPr>
          <w:rFonts w:hint="eastAsia"/>
          <w:bCs/>
          <w:lang w:val="en-US" w:eastAsia="zh-CN"/>
        </w:rPr>
        <w:t>2020</w:t>
      </w:r>
      <w:r>
        <w:rPr>
          <w:rFonts w:hint="eastAsia"/>
          <w:bCs/>
        </w:rPr>
        <w:t>年</w:t>
      </w:r>
      <w:r>
        <w:rPr>
          <w:rFonts w:hint="eastAsia"/>
          <w:bCs/>
          <w:lang w:val="en-US" w:eastAsia="zh-CN"/>
        </w:rPr>
        <w:t>3</w:t>
      </w:r>
      <w:r>
        <w:rPr>
          <w:rFonts w:hint="eastAsia"/>
          <w:bCs/>
        </w:rPr>
        <w:t>月</w:t>
      </w:r>
      <w:r>
        <w:rPr>
          <w:rFonts w:hint="eastAsia"/>
          <w:bCs/>
          <w:lang w:val="en-US" w:eastAsia="zh-CN"/>
        </w:rPr>
        <w:t>20</w:t>
      </w:r>
      <w:r>
        <w:rPr>
          <w:rFonts w:hint="eastAsia"/>
          <w:bCs/>
        </w:rPr>
        <w:t>日</w:t>
      </w:r>
      <w:r>
        <w:rPr>
          <w:rFonts w:hint="eastAsia"/>
        </w:rPr>
        <w:t>在</w:t>
      </w:r>
      <w:r>
        <w:rPr>
          <w:rFonts w:hint="eastAsia"/>
          <w:bCs/>
        </w:rPr>
        <w:t>珠海润都制药股份有限公司</w:t>
      </w:r>
      <w:r>
        <w:rPr>
          <w:rFonts w:hint="eastAsia"/>
        </w:rPr>
        <w:t>官方网站（</w:t>
      </w:r>
      <w:r>
        <w:t>http://www.rdpharma.cn/list/64.html</w:t>
      </w:r>
      <w:r>
        <w:rPr>
          <w:rFonts w:hint="eastAsia"/>
        </w:rPr>
        <w:t>）首次公开环境影响评价信息情况</w:t>
      </w:r>
      <w:r>
        <w:t>，</w:t>
      </w:r>
      <w:r>
        <w:rPr>
          <w:rFonts w:hint="eastAsia"/>
        </w:rPr>
        <w:t>公示截图见图2-</w:t>
      </w:r>
      <w:r>
        <w:t>1。</w:t>
      </w:r>
    </w:p>
    <w:p>
      <w:pPr>
        <w:pStyle w:val="93"/>
      </w:pPr>
      <w:r>
        <w:rPr>
          <w:rFonts w:hint="eastAsia"/>
        </w:rPr>
        <w:t>本项目首次公开环境影响评价信息采用网络公示的方式，并在确定环评文件编制单位后7个工作日内进行公示（委托日期：</w:t>
      </w:r>
      <w:r>
        <w:rPr>
          <w:bCs/>
        </w:rPr>
        <w:t>20</w:t>
      </w:r>
      <w:r>
        <w:rPr>
          <w:rFonts w:hint="eastAsia"/>
          <w:bCs/>
          <w:lang w:val="en-US" w:eastAsia="zh-CN"/>
        </w:rPr>
        <w:t>20</w:t>
      </w:r>
      <w:r>
        <w:rPr>
          <w:rFonts w:hint="eastAsia"/>
          <w:bCs/>
        </w:rPr>
        <w:t>年</w:t>
      </w:r>
      <w:r>
        <w:rPr>
          <w:rFonts w:hint="eastAsia"/>
          <w:bCs/>
          <w:lang w:val="en-US" w:eastAsia="zh-CN"/>
        </w:rPr>
        <w:t>3</w:t>
      </w:r>
      <w:r>
        <w:rPr>
          <w:rFonts w:hint="eastAsia"/>
          <w:bCs/>
        </w:rPr>
        <w:t>月</w:t>
      </w:r>
      <w:r>
        <w:rPr>
          <w:rFonts w:hint="eastAsia"/>
          <w:bCs/>
          <w:lang w:val="en-US" w:eastAsia="zh-CN"/>
        </w:rPr>
        <w:t>18</w:t>
      </w:r>
      <w:r>
        <w:rPr>
          <w:rFonts w:hint="eastAsia"/>
          <w:bCs/>
        </w:rPr>
        <w:t>日</w:t>
      </w:r>
      <w:r>
        <w:rPr>
          <w:rFonts w:hint="eastAsia"/>
        </w:rPr>
        <w:t>，公开日期：</w:t>
      </w:r>
      <w:r>
        <w:rPr>
          <w:bCs/>
        </w:rPr>
        <w:t>20</w:t>
      </w:r>
      <w:r>
        <w:rPr>
          <w:rFonts w:hint="eastAsia"/>
          <w:bCs/>
          <w:lang w:val="en-US" w:eastAsia="zh-CN"/>
        </w:rPr>
        <w:t>20</w:t>
      </w:r>
      <w:r>
        <w:rPr>
          <w:rFonts w:hint="eastAsia"/>
          <w:bCs/>
        </w:rPr>
        <w:t>年</w:t>
      </w:r>
      <w:r>
        <w:rPr>
          <w:rFonts w:hint="eastAsia"/>
          <w:bCs/>
          <w:lang w:val="en-US" w:eastAsia="zh-CN"/>
        </w:rPr>
        <w:t>3</w:t>
      </w:r>
      <w:r>
        <w:rPr>
          <w:rFonts w:hint="eastAsia"/>
          <w:bCs/>
        </w:rPr>
        <w:t>月</w:t>
      </w:r>
      <w:r>
        <w:rPr>
          <w:rFonts w:hint="eastAsia"/>
          <w:bCs/>
          <w:lang w:val="en-US" w:eastAsia="zh-CN"/>
        </w:rPr>
        <w:t>20</w:t>
      </w:r>
      <w:r>
        <w:rPr>
          <w:rFonts w:hint="eastAsia"/>
          <w:bCs/>
        </w:rPr>
        <w:t>日</w:t>
      </w:r>
      <w:r>
        <w:rPr>
          <w:rFonts w:hint="eastAsia"/>
        </w:rPr>
        <w:t>）。因此，本项目首次公开环境影响评价信息的载体选取符合《环境影响评价公众参与办法》的要求。</w:t>
      </w:r>
    </w:p>
    <w:p>
      <w:pPr>
        <w:pStyle w:val="3"/>
      </w:pPr>
      <w:bookmarkStart w:id="11" w:name="_Toc38294246"/>
      <w:r>
        <w:rPr>
          <w:rFonts w:hint="eastAsia"/>
        </w:rPr>
        <w:t>2</w:t>
      </w:r>
      <w:r>
        <w:t>.3</w:t>
      </w:r>
      <w:r>
        <w:rPr>
          <w:rFonts w:hint="eastAsia"/>
        </w:rPr>
        <w:t>公众意见情况</w:t>
      </w:r>
      <w:bookmarkEnd w:id="11"/>
    </w:p>
    <w:p>
      <w:pPr>
        <w:pStyle w:val="93"/>
      </w:pPr>
      <w:r>
        <w:t>在</w:t>
      </w:r>
      <w:r>
        <w:rPr>
          <w:rFonts w:hint="eastAsia"/>
        </w:rPr>
        <w:t>首次环境影响评价信息</w:t>
      </w:r>
      <w:r>
        <w:t>公示期间，</w:t>
      </w:r>
      <w:r>
        <w:rPr>
          <w:rFonts w:hint="eastAsia"/>
        </w:rPr>
        <w:t>我</w:t>
      </w:r>
      <w:r>
        <w:t>单位未收到任何方面的意见。</w:t>
      </w:r>
    </w:p>
    <w:p>
      <w:pPr>
        <w:pStyle w:val="91"/>
        <w:sectPr>
          <w:headerReference r:id="rId14" w:type="first"/>
          <w:footerReference r:id="rId16" w:type="first"/>
          <w:headerReference r:id="rId13" w:type="even"/>
          <w:footerReference r:id="rId15" w:type="even"/>
          <w:pgSz w:w="11906" w:h="16838"/>
          <w:pgMar w:top="1440" w:right="1531" w:bottom="1440" w:left="1531" w:header="851" w:footer="992" w:gutter="0"/>
          <w:cols w:space="720" w:num="1"/>
          <w:docGrid w:linePitch="312" w:charSpace="0"/>
        </w:sectPr>
      </w:pPr>
    </w:p>
    <w:p>
      <w:pPr>
        <w:pStyle w:val="91"/>
        <w:rPr>
          <w:rFonts w:hint="eastAsia" w:eastAsia="宋体"/>
          <w:lang w:eastAsia="zh-CN"/>
        </w:rPr>
      </w:pPr>
      <w:r>
        <w:rPr>
          <w:rFonts w:hint="eastAsia" w:eastAsia="宋体"/>
          <w:lang w:eastAsia="zh-CN"/>
        </w:rPr>
        <w:drawing>
          <wp:inline distT="0" distB="0" distL="114300" distR="114300">
            <wp:extent cx="8851265" cy="4457700"/>
            <wp:effectExtent l="0" t="0" r="6985" b="0"/>
            <wp:docPr id="25" name="图片 25" descr="第一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第一次公示截图"/>
                    <pic:cNvPicPr>
                      <a:picLocks noChangeAspect="1"/>
                    </pic:cNvPicPr>
                  </pic:nvPicPr>
                  <pic:blipFill>
                    <a:blip r:embed="rId18"/>
                    <a:stretch>
                      <a:fillRect/>
                    </a:stretch>
                  </pic:blipFill>
                  <pic:spPr>
                    <a:xfrm>
                      <a:off x="0" y="0"/>
                      <a:ext cx="8851265" cy="4457700"/>
                    </a:xfrm>
                    <a:prstGeom prst="rect">
                      <a:avLst/>
                    </a:prstGeom>
                  </pic:spPr>
                </pic:pic>
              </a:graphicData>
            </a:graphic>
          </wp:inline>
        </w:drawing>
      </w:r>
    </w:p>
    <w:p>
      <w:pPr>
        <w:pStyle w:val="89"/>
      </w:pPr>
      <w:r>
        <w:rPr>
          <w:rFonts w:hint="eastAsia"/>
        </w:rPr>
        <w:t>图2-</w:t>
      </w:r>
      <w:r>
        <w:t xml:space="preserve">1  </w:t>
      </w:r>
      <w:r>
        <w:rPr>
          <w:rFonts w:hint="eastAsia"/>
        </w:rPr>
        <w:t>首次环境影响评价信息公开网上截图（1）</w:t>
      </w:r>
    </w:p>
    <w:p>
      <w:pPr>
        <w:pStyle w:val="91"/>
        <w:rPr>
          <w:rFonts w:hint="eastAsia" w:eastAsia="宋体"/>
          <w:lang w:eastAsia="zh-CN"/>
        </w:rPr>
      </w:pPr>
      <w:r>
        <w:rPr>
          <w:rFonts w:hint="eastAsia" w:eastAsia="宋体"/>
          <w:lang w:eastAsia="zh-CN"/>
        </w:rPr>
        <w:drawing>
          <wp:inline distT="0" distB="0" distL="114300" distR="114300">
            <wp:extent cx="8855710" cy="4448810"/>
            <wp:effectExtent l="0" t="0" r="2540" b="8890"/>
            <wp:docPr id="28" name="图片 28" descr="第一次公示截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第一次公示截图2"/>
                    <pic:cNvPicPr>
                      <a:picLocks noChangeAspect="1"/>
                    </pic:cNvPicPr>
                  </pic:nvPicPr>
                  <pic:blipFill>
                    <a:blip r:embed="rId19"/>
                    <a:stretch>
                      <a:fillRect/>
                    </a:stretch>
                  </pic:blipFill>
                  <pic:spPr>
                    <a:xfrm>
                      <a:off x="0" y="0"/>
                      <a:ext cx="8855710" cy="4448810"/>
                    </a:xfrm>
                    <a:prstGeom prst="rect">
                      <a:avLst/>
                    </a:prstGeom>
                  </pic:spPr>
                </pic:pic>
              </a:graphicData>
            </a:graphic>
          </wp:inline>
        </w:drawing>
      </w:r>
    </w:p>
    <w:p>
      <w:pPr>
        <w:pStyle w:val="89"/>
      </w:pPr>
      <w:r>
        <w:rPr>
          <w:rFonts w:hint="eastAsia"/>
        </w:rPr>
        <w:t>图2-</w:t>
      </w:r>
      <w:r>
        <w:t xml:space="preserve">1  </w:t>
      </w:r>
      <w:r>
        <w:rPr>
          <w:rFonts w:hint="eastAsia"/>
        </w:rPr>
        <w:t>首次环境影响评价信息公开网上截图（</w:t>
      </w:r>
      <w:r>
        <w:t>2</w:t>
      </w:r>
      <w:r>
        <w:rPr>
          <w:rFonts w:hint="eastAsia"/>
        </w:rPr>
        <w:t>）</w:t>
      </w:r>
    </w:p>
    <w:p>
      <w:pPr>
        <w:pStyle w:val="89"/>
      </w:pPr>
    </w:p>
    <w:p>
      <w:pPr>
        <w:pStyle w:val="91"/>
        <w:rPr>
          <w:rFonts w:hint="eastAsia" w:eastAsia="宋体"/>
          <w:lang w:eastAsia="zh-CN"/>
        </w:rPr>
      </w:pPr>
      <w:r>
        <w:rPr>
          <w:rFonts w:hint="eastAsia" w:eastAsia="宋体"/>
          <w:lang w:eastAsia="zh-CN"/>
        </w:rPr>
        <w:drawing>
          <wp:inline distT="0" distB="0" distL="114300" distR="114300">
            <wp:extent cx="8860155" cy="4471670"/>
            <wp:effectExtent l="0" t="0" r="17145" b="5080"/>
            <wp:docPr id="31" name="图片 31" descr="第一次公示截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第一次公示截图3"/>
                    <pic:cNvPicPr>
                      <a:picLocks noChangeAspect="1"/>
                    </pic:cNvPicPr>
                  </pic:nvPicPr>
                  <pic:blipFill>
                    <a:blip r:embed="rId20"/>
                    <a:stretch>
                      <a:fillRect/>
                    </a:stretch>
                  </pic:blipFill>
                  <pic:spPr>
                    <a:xfrm>
                      <a:off x="0" y="0"/>
                      <a:ext cx="8860155" cy="4471670"/>
                    </a:xfrm>
                    <a:prstGeom prst="rect">
                      <a:avLst/>
                    </a:prstGeom>
                  </pic:spPr>
                </pic:pic>
              </a:graphicData>
            </a:graphic>
          </wp:inline>
        </w:drawing>
      </w:r>
    </w:p>
    <w:p>
      <w:pPr>
        <w:pStyle w:val="89"/>
      </w:pPr>
      <w:r>
        <w:rPr>
          <w:rFonts w:hint="eastAsia"/>
        </w:rPr>
        <w:t>图2-</w:t>
      </w:r>
      <w:r>
        <w:t xml:space="preserve">1  </w:t>
      </w:r>
      <w:r>
        <w:rPr>
          <w:rFonts w:hint="eastAsia"/>
        </w:rPr>
        <w:t>首次环境影响评价信息公开网上截图（</w:t>
      </w:r>
      <w:r>
        <w:t>3</w:t>
      </w:r>
      <w:r>
        <w:rPr>
          <w:rFonts w:hint="eastAsia"/>
        </w:rPr>
        <w:t>）</w:t>
      </w:r>
    </w:p>
    <w:p>
      <w:pPr>
        <w:pStyle w:val="89"/>
        <w:rPr>
          <w:rFonts w:hint="eastAsia" w:eastAsia="等线"/>
          <w:lang w:eastAsia="zh-CN"/>
        </w:rPr>
      </w:pPr>
      <w:r>
        <w:rPr>
          <w:rFonts w:hint="eastAsia" w:eastAsia="等线"/>
          <w:lang w:eastAsia="zh-CN"/>
        </w:rPr>
        <w:drawing>
          <wp:inline distT="0" distB="0" distL="114300" distR="114300">
            <wp:extent cx="8846820" cy="4462780"/>
            <wp:effectExtent l="0" t="0" r="11430" b="13970"/>
            <wp:docPr id="32" name="图片 32" descr="第一次公示截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第一次公示截图4"/>
                    <pic:cNvPicPr>
                      <a:picLocks noChangeAspect="1"/>
                    </pic:cNvPicPr>
                  </pic:nvPicPr>
                  <pic:blipFill>
                    <a:blip r:embed="rId21"/>
                    <a:stretch>
                      <a:fillRect/>
                    </a:stretch>
                  </pic:blipFill>
                  <pic:spPr>
                    <a:xfrm>
                      <a:off x="0" y="0"/>
                      <a:ext cx="8846820" cy="4462780"/>
                    </a:xfrm>
                    <a:prstGeom prst="rect">
                      <a:avLst/>
                    </a:prstGeom>
                  </pic:spPr>
                </pic:pic>
              </a:graphicData>
            </a:graphic>
          </wp:inline>
        </w:drawing>
      </w:r>
    </w:p>
    <w:p>
      <w:pPr>
        <w:pStyle w:val="89"/>
      </w:pPr>
      <w:r>
        <w:rPr>
          <w:rFonts w:hint="eastAsia"/>
        </w:rPr>
        <w:t>图2-</w:t>
      </w:r>
      <w:r>
        <w:t xml:space="preserve">1  </w:t>
      </w:r>
      <w:r>
        <w:rPr>
          <w:rFonts w:hint="eastAsia"/>
        </w:rPr>
        <w:t>首次环境影响评价信息公开网上截图（</w:t>
      </w:r>
      <w:r>
        <w:t>4</w:t>
      </w:r>
      <w:r>
        <w:rPr>
          <w:rFonts w:hint="eastAsia"/>
        </w:rPr>
        <w:t>）</w:t>
      </w:r>
    </w:p>
    <w:p>
      <w:pPr>
        <w:pStyle w:val="89"/>
      </w:pPr>
    </w:p>
    <w:p>
      <w:pPr>
        <w:pStyle w:val="2"/>
        <w:sectPr>
          <w:pgSz w:w="16838" w:h="11906" w:orient="landscape"/>
          <w:pgMar w:top="1531" w:right="1440" w:bottom="1531" w:left="1440" w:header="851" w:footer="992" w:gutter="0"/>
          <w:cols w:space="720" w:num="1"/>
          <w:docGrid w:linePitch="326" w:charSpace="0"/>
        </w:sectPr>
      </w:pPr>
    </w:p>
    <w:p>
      <w:pPr>
        <w:pStyle w:val="2"/>
      </w:pPr>
      <w:bookmarkStart w:id="12" w:name="_Toc38294247"/>
      <w:r>
        <w:t xml:space="preserve">3 </w:t>
      </w:r>
      <w:r>
        <w:rPr>
          <w:rFonts w:hint="eastAsia"/>
        </w:rPr>
        <w:t>征求意见稿公示情况</w:t>
      </w:r>
      <w:bookmarkEnd w:id="12"/>
    </w:p>
    <w:p>
      <w:pPr>
        <w:pStyle w:val="3"/>
      </w:pPr>
      <w:bookmarkStart w:id="13" w:name="_Toc38294248"/>
      <w:r>
        <w:t>3.1</w:t>
      </w:r>
      <w:r>
        <w:rPr>
          <w:rFonts w:hint="eastAsia"/>
        </w:rPr>
        <w:t>公示内容及时限</w:t>
      </w:r>
      <w:bookmarkEnd w:id="13"/>
    </w:p>
    <w:p>
      <w:pPr>
        <w:pStyle w:val="375"/>
        <w:rPr>
          <w:color w:val="auto"/>
        </w:rPr>
      </w:pPr>
      <w:r>
        <w:rPr>
          <w:rFonts w:hint="eastAsia"/>
          <w:bCs/>
          <w:color w:val="auto"/>
        </w:rPr>
        <w:t>《珠海润都制药股份有限公司原料药扩产项目环境影响报告书（征求意见稿）》形成后，采用网络平台公开、报纸公开、现场张贴公告等方式将相关信息和公众意见表的网络连接进行公开，征求与该建设项目环境影响有关的公众意见。环境影响报告书征求意见稿公示的起止时间为</w:t>
      </w:r>
      <w:r>
        <w:rPr>
          <w:bCs/>
          <w:color w:val="auto"/>
        </w:rPr>
        <w:t>2020</w:t>
      </w:r>
      <w:r>
        <w:rPr>
          <w:rFonts w:hint="eastAsia"/>
          <w:bCs/>
          <w:color w:val="auto"/>
        </w:rPr>
        <w:t>年</w:t>
      </w:r>
      <w:r>
        <w:rPr>
          <w:rFonts w:hint="eastAsia"/>
          <w:bCs/>
          <w:color w:val="auto"/>
          <w:lang w:val="en-US" w:eastAsia="zh-CN"/>
        </w:rPr>
        <w:t>11</w:t>
      </w:r>
      <w:r>
        <w:rPr>
          <w:rFonts w:hint="eastAsia"/>
          <w:bCs/>
          <w:color w:val="auto"/>
        </w:rPr>
        <w:t>月</w:t>
      </w:r>
      <w:r>
        <w:rPr>
          <w:bCs/>
          <w:color w:val="auto"/>
        </w:rPr>
        <w:t>2</w:t>
      </w:r>
      <w:r>
        <w:rPr>
          <w:rFonts w:hint="eastAsia"/>
          <w:bCs/>
          <w:color w:val="auto"/>
          <w:lang w:val="en-US" w:eastAsia="zh-CN"/>
        </w:rPr>
        <w:t>3</w:t>
      </w:r>
      <w:r>
        <w:rPr>
          <w:rFonts w:hint="eastAsia"/>
          <w:bCs/>
          <w:color w:val="auto"/>
        </w:rPr>
        <w:t>日至</w:t>
      </w:r>
      <w:r>
        <w:rPr>
          <w:bCs/>
          <w:color w:val="auto"/>
        </w:rPr>
        <w:t>202</w:t>
      </w:r>
      <w:r>
        <w:rPr>
          <w:rFonts w:hint="eastAsia"/>
          <w:bCs/>
          <w:color w:val="auto"/>
          <w:lang w:val="en-US" w:eastAsia="zh-CN"/>
        </w:rPr>
        <w:t>0</w:t>
      </w:r>
      <w:r>
        <w:rPr>
          <w:rFonts w:hint="eastAsia"/>
          <w:bCs/>
          <w:color w:val="auto"/>
        </w:rPr>
        <w:t>年</w:t>
      </w:r>
      <w:r>
        <w:rPr>
          <w:rFonts w:hint="eastAsia"/>
          <w:bCs/>
          <w:color w:val="auto"/>
          <w:lang w:val="en-US" w:eastAsia="zh-CN"/>
        </w:rPr>
        <w:t>12</w:t>
      </w:r>
      <w:r>
        <w:rPr>
          <w:rFonts w:hint="eastAsia"/>
          <w:bCs/>
          <w:color w:val="auto"/>
        </w:rPr>
        <w:t>月</w:t>
      </w:r>
      <w:r>
        <w:rPr>
          <w:rFonts w:hint="eastAsia"/>
          <w:bCs/>
          <w:color w:val="auto"/>
          <w:lang w:val="en-US" w:eastAsia="zh-CN"/>
        </w:rPr>
        <w:t>4</w:t>
      </w:r>
      <w:r>
        <w:rPr>
          <w:rFonts w:hint="eastAsia"/>
          <w:bCs/>
          <w:color w:val="auto"/>
        </w:rPr>
        <w:t>日，共</w:t>
      </w:r>
      <w:r>
        <w:rPr>
          <w:bCs/>
          <w:color w:val="auto"/>
        </w:rPr>
        <w:t>10</w:t>
      </w:r>
      <w:r>
        <w:rPr>
          <w:rFonts w:hint="eastAsia"/>
          <w:bCs/>
          <w:color w:val="auto"/>
        </w:rPr>
        <w:t>个工作日；</w:t>
      </w:r>
      <w:r>
        <w:rPr>
          <w:rFonts w:hint="eastAsia"/>
          <w:color w:val="auto"/>
        </w:rPr>
        <w:t>符合《环境影响评价公众参与办法》的要求。</w:t>
      </w:r>
    </w:p>
    <w:p>
      <w:pPr>
        <w:pStyle w:val="375"/>
        <w:rPr>
          <w:color w:val="auto"/>
        </w:rPr>
      </w:pPr>
      <w:r>
        <w:rPr>
          <w:rFonts w:hint="eastAsia"/>
          <w:color w:val="auto"/>
        </w:rPr>
        <w:t>公开内容包括：</w:t>
      </w:r>
    </w:p>
    <w:p>
      <w:pPr>
        <w:pStyle w:val="375"/>
        <w:rPr>
          <w:color w:val="auto"/>
        </w:rPr>
      </w:pPr>
      <w:r>
        <w:rPr>
          <w:rFonts w:hint="eastAsia"/>
          <w:color w:val="auto"/>
        </w:rPr>
        <w:t>（一）环境影响报告书征求意见稿全文的网络链接及查阅纸质报告书的方式和途径；</w:t>
      </w:r>
    </w:p>
    <w:p>
      <w:pPr>
        <w:pStyle w:val="375"/>
        <w:rPr>
          <w:color w:val="auto"/>
        </w:rPr>
      </w:pPr>
      <w:r>
        <w:rPr>
          <w:rFonts w:hint="eastAsia"/>
          <w:color w:val="auto"/>
        </w:rPr>
        <w:t>（二）征求意见的公众范围；</w:t>
      </w:r>
    </w:p>
    <w:p>
      <w:pPr>
        <w:pStyle w:val="375"/>
        <w:rPr>
          <w:color w:val="auto"/>
        </w:rPr>
      </w:pPr>
      <w:r>
        <w:rPr>
          <w:rFonts w:hint="eastAsia"/>
          <w:color w:val="auto"/>
        </w:rPr>
        <w:t>（三）公众意见表的网络链接；</w:t>
      </w:r>
    </w:p>
    <w:p>
      <w:pPr>
        <w:pStyle w:val="375"/>
        <w:rPr>
          <w:color w:val="auto"/>
        </w:rPr>
      </w:pPr>
      <w:r>
        <w:rPr>
          <w:rFonts w:hint="eastAsia"/>
          <w:color w:val="auto"/>
        </w:rPr>
        <w:t>（四）公众提出意见的方式和途径；</w:t>
      </w:r>
    </w:p>
    <w:p>
      <w:pPr>
        <w:pStyle w:val="375"/>
        <w:rPr>
          <w:color w:val="auto"/>
        </w:rPr>
      </w:pPr>
      <w:r>
        <w:rPr>
          <w:rFonts w:hint="eastAsia"/>
          <w:color w:val="auto"/>
        </w:rPr>
        <w:t>（五）公众提出意见的起止时间。</w:t>
      </w:r>
    </w:p>
    <w:p>
      <w:pPr>
        <w:pStyle w:val="3"/>
      </w:pPr>
      <w:bookmarkStart w:id="14" w:name="_Toc38294249"/>
      <w:r>
        <w:t>3.2</w:t>
      </w:r>
      <w:r>
        <w:rPr>
          <w:rFonts w:hint="eastAsia"/>
        </w:rPr>
        <w:t>公示方式</w:t>
      </w:r>
      <w:bookmarkEnd w:id="14"/>
    </w:p>
    <w:p>
      <w:pPr>
        <w:ind w:firstLine="480"/>
      </w:pPr>
      <w:r>
        <w:rPr>
          <w:rFonts w:hint="eastAsia"/>
        </w:rPr>
        <w:t>本次环境影响报告书征求意见稿公开是通过网上公示、报纸公开、现场张贴公告等形式进行的，充分收集公众意见。</w:t>
      </w:r>
    </w:p>
    <w:p>
      <w:pPr>
        <w:pStyle w:val="4"/>
      </w:pPr>
      <w:bookmarkStart w:id="15" w:name="_Toc38294250"/>
      <w:r>
        <w:t>3.2.1</w:t>
      </w:r>
      <w:r>
        <w:rPr>
          <w:rFonts w:hint="eastAsia"/>
        </w:rPr>
        <w:t>网络</w:t>
      </w:r>
      <w:bookmarkEnd w:id="15"/>
    </w:p>
    <w:p>
      <w:pPr>
        <w:pStyle w:val="93"/>
      </w:pPr>
      <w:r>
        <w:rPr>
          <w:rFonts w:hint="eastAsia"/>
        </w:rPr>
        <w:t>项目环境影响报告书征求意见稿形成后，在</w:t>
      </w:r>
      <w:r>
        <w:rPr>
          <w:rFonts w:hint="eastAsia"/>
          <w:bCs/>
        </w:rPr>
        <w:t>珠海润都制药股份有限公司</w:t>
      </w:r>
      <w:r>
        <w:rPr>
          <w:rFonts w:hint="eastAsia"/>
        </w:rPr>
        <w:t>官方网站（</w:t>
      </w:r>
      <w:r>
        <w:t>http://www.rdpharma.cn/list/64.html</w:t>
      </w:r>
      <w:r>
        <w:rPr>
          <w:rFonts w:hint="eastAsia"/>
        </w:rPr>
        <w:t>）公开《</w:t>
      </w:r>
      <w:r>
        <w:rPr>
          <w:rFonts w:hint="eastAsia"/>
          <w:bCs/>
        </w:rPr>
        <w:t>珠海润都制药股份有限公司原料药扩产项目环境影响报告书（征求意见稿）</w:t>
      </w:r>
      <w:r>
        <w:rPr>
          <w:rFonts w:hint="eastAsia"/>
        </w:rPr>
        <w:t>》和公众意见表的网络链接，公示截图见图</w:t>
      </w:r>
      <w:r>
        <w:t>3</w:t>
      </w:r>
      <w:r>
        <w:rPr>
          <w:rFonts w:hint="eastAsia"/>
        </w:rPr>
        <w:t>-</w:t>
      </w:r>
      <w:r>
        <w:t>1。</w:t>
      </w:r>
    </w:p>
    <w:p>
      <w:pPr>
        <w:pStyle w:val="93"/>
      </w:pPr>
      <w:r>
        <w:rPr>
          <w:rFonts w:hint="eastAsia"/>
          <w:bCs/>
        </w:rPr>
        <w:t>本项目环境影响报告书征求意见稿公示的方式采用网络公示的方式，征求意见稿公示的起止时间为</w:t>
      </w:r>
      <w:r>
        <w:rPr>
          <w:bCs/>
        </w:rPr>
        <w:t>2020</w:t>
      </w:r>
      <w:r>
        <w:rPr>
          <w:rFonts w:hint="eastAsia"/>
          <w:bCs/>
        </w:rPr>
        <w:t>年</w:t>
      </w:r>
      <w:r>
        <w:rPr>
          <w:rFonts w:hint="eastAsia"/>
          <w:bCs/>
          <w:lang w:val="en-US" w:eastAsia="zh-CN"/>
        </w:rPr>
        <w:t>11</w:t>
      </w:r>
      <w:r>
        <w:rPr>
          <w:rFonts w:hint="eastAsia"/>
          <w:bCs/>
        </w:rPr>
        <w:t>月</w:t>
      </w:r>
      <w:r>
        <w:rPr>
          <w:bCs/>
        </w:rPr>
        <w:t>2</w:t>
      </w:r>
      <w:r>
        <w:rPr>
          <w:rFonts w:hint="eastAsia"/>
          <w:bCs/>
          <w:lang w:val="en-US" w:eastAsia="zh-CN"/>
        </w:rPr>
        <w:t>3</w:t>
      </w:r>
      <w:r>
        <w:rPr>
          <w:rFonts w:hint="eastAsia"/>
          <w:bCs/>
        </w:rPr>
        <w:t>日至</w:t>
      </w:r>
      <w:r>
        <w:rPr>
          <w:bCs/>
        </w:rPr>
        <w:t>202</w:t>
      </w:r>
      <w:r>
        <w:rPr>
          <w:rFonts w:hint="eastAsia"/>
          <w:bCs/>
          <w:lang w:val="en-US" w:eastAsia="zh-CN"/>
        </w:rPr>
        <w:t>0</w:t>
      </w:r>
      <w:r>
        <w:rPr>
          <w:rFonts w:hint="eastAsia"/>
          <w:bCs/>
        </w:rPr>
        <w:t>年</w:t>
      </w:r>
      <w:r>
        <w:rPr>
          <w:rFonts w:hint="eastAsia"/>
          <w:bCs/>
          <w:lang w:val="en-US" w:eastAsia="zh-CN"/>
        </w:rPr>
        <w:t>12</w:t>
      </w:r>
      <w:r>
        <w:rPr>
          <w:rFonts w:hint="eastAsia"/>
          <w:bCs/>
        </w:rPr>
        <w:t>月</w:t>
      </w:r>
      <w:r>
        <w:rPr>
          <w:rFonts w:hint="eastAsia"/>
          <w:bCs/>
          <w:lang w:val="en-US" w:eastAsia="zh-CN"/>
        </w:rPr>
        <w:t>4</w:t>
      </w:r>
      <w:r>
        <w:rPr>
          <w:rFonts w:hint="eastAsia"/>
          <w:bCs/>
        </w:rPr>
        <w:t>日，共</w:t>
      </w:r>
      <w:r>
        <w:rPr>
          <w:bCs/>
        </w:rPr>
        <w:t>10</w:t>
      </w:r>
      <w:r>
        <w:rPr>
          <w:rFonts w:hint="eastAsia"/>
          <w:bCs/>
        </w:rPr>
        <w:t>个工作日；</w:t>
      </w:r>
      <w:r>
        <w:rPr>
          <w:rFonts w:hint="eastAsia"/>
        </w:rPr>
        <w:t>载体选取符合《环境影响评价公众参与办法》的要求。</w:t>
      </w:r>
    </w:p>
    <w:p>
      <w:pPr>
        <w:pStyle w:val="93"/>
        <w:sectPr>
          <w:pgSz w:w="11906" w:h="16838"/>
          <w:pgMar w:top="1440" w:right="1531" w:bottom="1440" w:left="1531" w:header="851" w:footer="992" w:gutter="0"/>
          <w:cols w:space="720" w:num="1"/>
          <w:docGrid w:linePitch="312" w:charSpace="0"/>
        </w:sectPr>
      </w:pPr>
    </w:p>
    <w:p>
      <w:pPr>
        <w:pStyle w:val="91"/>
        <w:rPr>
          <w:rFonts w:hint="eastAsia" w:eastAsia="宋体"/>
          <w:lang w:eastAsia="zh-CN"/>
        </w:rPr>
      </w:pPr>
      <w:r>
        <w:rPr>
          <w:rFonts w:hint="eastAsia" w:eastAsia="宋体"/>
          <w:lang w:eastAsia="zh-CN"/>
        </w:rPr>
        <w:drawing>
          <wp:inline distT="0" distB="0" distL="114300" distR="114300">
            <wp:extent cx="8855710" cy="4448810"/>
            <wp:effectExtent l="0" t="0" r="2540" b="8890"/>
            <wp:docPr id="33" name="图片 33" descr="征求意见稿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征求意见稿公示"/>
                    <pic:cNvPicPr>
                      <a:picLocks noChangeAspect="1"/>
                    </pic:cNvPicPr>
                  </pic:nvPicPr>
                  <pic:blipFill>
                    <a:blip r:embed="rId22"/>
                    <a:stretch>
                      <a:fillRect/>
                    </a:stretch>
                  </pic:blipFill>
                  <pic:spPr>
                    <a:xfrm>
                      <a:off x="0" y="0"/>
                      <a:ext cx="8855710" cy="4448810"/>
                    </a:xfrm>
                    <a:prstGeom prst="rect">
                      <a:avLst/>
                    </a:prstGeom>
                  </pic:spPr>
                </pic:pic>
              </a:graphicData>
            </a:graphic>
          </wp:inline>
        </w:drawing>
      </w:r>
    </w:p>
    <w:p>
      <w:pPr>
        <w:pStyle w:val="89"/>
      </w:pPr>
      <w:r>
        <w:rPr>
          <w:rFonts w:hint="eastAsia"/>
        </w:rPr>
        <w:t>图</w:t>
      </w:r>
      <w:r>
        <w:t>3</w:t>
      </w:r>
      <w:r>
        <w:rPr>
          <w:rFonts w:hint="eastAsia"/>
        </w:rPr>
        <w:t>-</w:t>
      </w:r>
      <w:r>
        <w:t xml:space="preserve">1  </w:t>
      </w:r>
      <w:r>
        <w:rPr>
          <w:rFonts w:hint="eastAsia"/>
        </w:rPr>
        <w:t>征求意见稿公示网上截图（1）</w:t>
      </w:r>
    </w:p>
    <w:p>
      <w:pPr>
        <w:pStyle w:val="91"/>
        <w:rPr>
          <w:rFonts w:hint="eastAsia" w:eastAsia="宋体"/>
          <w:lang w:eastAsia="zh-CN"/>
        </w:rPr>
      </w:pPr>
      <w:r>
        <w:rPr>
          <w:rFonts w:hint="eastAsia" w:eastAsia="宋体"/>
          <w:lang w:eastAsia="zh-CN"/>
        </w:rPr>
        <w:drawing>
          <wp:inline distT="0" distB="0" distL="114300" distR="114300">
            <wp:extent cx="8855710" cy="4453255"/>
            <wp:effectExtent l="0" t="0" r="2540" b="4445"/>
            <wp:docPr id="34" name="图片 34" descr="征求意见稿公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征求意见稿公示2"/>
                    <pic:cNvPicPr>
                      <a:picLocks noChangeAspect="1"/>
                    </pic:cNvPicPr>
                  </pic:nvPicPr>
                  <pic:blipFill>
                    <a:blip r:embed="rId23"/>
                    <a:stretch>
                      <a:fillRect/>
                    </a:stretch>
                  </pic:blipFill>
                  <pic:spPr>
                    <a:xfrm>
                      <a:off x="0" y="0"/>
                      <a:ext cx="8855710" cy="4453255"/>
                    </a:xfrm>
                    <a:prstGeom prst="rect">
                      <a:avLst/>
                    </a:prstGeom>
                  </pic:spPr>
                </pic:pic>
              </a:graphicData>
            </a:graphic>
          </wp:inline>
        </w:drawing>
      </w:r>
    </w:p>
    <w:p>
      <w:pPr>
        <w:pStyle w:val="89"/>
      </w:pPr>
      <w:r>
        <w:rPr>
          <w:rFonts w:hint="eastAsia"/>
        </w:rPr>
        <w:t>图</w:t>
      </w:r>
      <w:r>
        <w:t>3</w:t>
      </w:r>
      <w:r>
        <w:rPr>
          <w:rFonts w:hint="eastAsia"/>
        </w:rPr>
        <w:t>-</w:t>
      </w:r>
      <w:r>
        <w:t xml:space="preserve">1  </w:t>
      </w:r>
      <w:r>
        <w:rPr>
          <w:rFonts w:hint="eastAsia"/>
        </w:rPr>
        <w:t>征求意见稿公示网上截图（</w:t>
      </w:r>
      <w:r>
        <w:t>2</w:t>
      </w:r>
      <w:r>
        <w:rPr>
          <w:rFonts w:hint="eastAsia"/>
        </w:rPr>
        <w:t>）</w:t>
      </w:r>
    </w:p>
    <w:p>
      <w:pPr>
        <w:pStyle w:val="91"/>
        <w:rPr>
          <w:rFonts w:hint="eastAsia" w:eastAsia="宋体"/>
          <w:lang w:eastAsia="zh-CN"/>
        </w:rPr>
      </w:pPr>
      <w:r>
        <w:rPr>
          <w:rFonts w:hint="eastAsia" w:eastAsia="宋体"/>
          <w:lang w:eastAsia="zh-CN"/>
        </w:rPr>
        <w:drawing>
          <wp:inline distT="0" distB="0" distL="114300" distR="114300">
            <wp:extent cx="8855710" cy="4490085"/>
            <wp:effectExtent l="0" t="0" r="2540" b="5715"/>
            <wp:docPr id="35" name="图片 35" descr="征求意见稿公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征求意见稿公示3"/>
                    <pic:cNvPicPr>
                      <a:picLocks noChangeAspect="1"/>
                    </pic:cNvPicPr>
                  </pic:nvPicPr>
                  <pic:blipFill>
                    <a:blip r:embed="rId24"/>
                    <a:stretch>
                      <a:fillRect/>
                    </a:stretch>
                  </pic:blipFill>
                  <pic:spPr>
                    <a:xfrm>
                      <a:off x="0" y="0"/>
                      <a:ext cx="8855710" cy="4490085"/>
                    </a:xfrm>
                    <a:prstGeom prst="rect">
                      <a:avLst/>
                    </a:prstGeom>
                  </pic:spPr>
                </pic:pic>
              </a:graphicData>
            </a:graphic>
          </wp:inline>
        </w:drawing>
      </w:r>
    </w:p>
    <w:p>
      <w:pPr>
        <w:pStyle w:val="89"/>
      </w:pPr>
      <w:r>
        <w:rPr>
          <w:rFonts w:hint="eastAsia"/>
        </w:rPr>
        <w:t>图</w:t>
      </w:r>
      <w:r>
        <w:t>3</w:t>
      </w:r>
      <w:r>
        <w:rPr>
          <w:rFonts w:hint="eastAsia"/>
        </w:rPr>
        <w:t>-</w:t>
      </w:r>
      <w:r>
        <w:t xml:space="preserve">1  </w:t>
      </w:r>
      <w:r>
        <w:rPr>
          <w:rFonts w:hint="eastAsia"/>
        </w:rPr>
        <w:t>征求意见稿公示网上截图（</w:t>
      </w:r>
      <w:r>
        <w:t>3</w:t>
      </w:r>
      <w:r>
        <w:rPr>
          <w:rFonts w:hint="eastAsia"/>
        </w:rPr>
        <w:t>）</w:t>
      </w:r>
    </w:p>
    <w:p>
      <w:pPr>
        <w:pStyle w:val="89"/>
        <w:rPr>
          <w:rFonts w:hint="eastAsia" w:eastAsia="等线"/>
          <w:lang w:eastAsia="zh-CN"/>
        </w:rPr>
      </w:pPr>
      <w:r>
        <w:rPr>
          <w:rFonts w:hint="eastAsia" w:eastAsia="等线"/>
          <w:lang w:eastAsia="zh-CN"/>
        </w:rPr>
        <w:drawing>
          <wp:inline distT="0" distB="0" distL="114300" distR="114300">
            <wp:extent cx="8846820" cy="4462780"/>
            <wp:effectExtent l="0" t="0" r="11430" b="13970"/>
            <wp:docPr id="36" name="图片 36" descr="征求意见稿公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征求意见稿公示4"/>
                    <pic:cNvPicPr>
                      <a:picLocks noChangeAspect="1"/>
                    </pic:cNvPicPr>
                  </pic:nvPicPr>
                  <pic:blipFill>
                    <a:blip r:embed="rId25"/>
                    <a:stretch>
                      <a:fillRect/>
                    </a:stretch>
                  </pic:blipFill>
                  <pic:spPr>
                    <a:xfrm>
                      <a:off x="0" y="0"/>
                      <a:ext cx="8846820" cy="4462780"/>
                    </a:xfrm>
                    <a:prstGeom prst="rect">
                      <a:avLst/>
                    </a:prstGeom>
                  </pic:spPr>
                </pic:pic>
              </a:graphicData>
            </a:graphic>
          </wp:inline>
        </w:drawing>
      </w:r>
    </w:p>
    <w:p>
      <w:pPr>
        <w:pStyle w:val="89"/>
      </w:pPr>
      <w:r>
        <w:rPr>
          <w:rFonts w:hint="eastAsia"/>
        </w:rPr>
        <w:t>图</w:t>
      </w:r>
      <w:r>
        <w:t>3</w:t>
      </w:r>
      <w:r>
        <w:rPr>
          <w:rFonts w:hint="eastAsia"/>
        </w:rPr>
        <w:t>-</w:t>
      </w:r>
      <w:r>
        <w:t xml:space="preserve">1  </w:t>
      </w:r>
      <w:r>
        <w:rPr>
          <w:rFonts w:hint="eastAsia"/>
        </w:rPr>
        <w:t>征求意见稿公示网上截图（</w:t>
      </w:r>
      <w:r>
        <w:t>4</w:t>
      </w:r>
      <w:r>
        <w:rPr>
          <w:rFonts w:hint="eastAsia"/>
        </w:rPr>
        <w:t>）</w:t>
      </w:r>
    </w:p>
    <w:p>
      <w:pPr>
        <w:pStyle w:val="89"/>
      </w:pPr>
    </w:p>
    <w:p>
      <w:pPr>
        <w:pStyle w:val="89"/>
      </w:pPr>
    </w:p>
    <w:p>
      <w:pPr>
        <w:pStyle w:val="4"/>
        <w:sectPr>
          <w:pgSz w:w="16838" w:h="11906" w:orient="landscape"/>
          <w:pgMar w:top="1531" w:right="1440" w:bottom="1531" w:left="1440" w:header="851" w:footer="992" w:gutter="0"/>
          <w:cols w:space="720" w:num="1"/>
          <w:docGrid w:linePitch="326" w:charSpace="0"/>
        </w:sectPr>
      </w:pPr>
    </w:p>
    <w:p>
      <w:pPr>
        <w:pStyle w:val="4"/>
      </w:pPr>
      <w:bookmarkStart w:id="16" w:name="_Toc38294251"/>
      <w:r>
        <w:t>3.2.2</w:t>
      </w:r>
      <w:r>
        <w:rPr>
          <w:rFonts w:hint="eastAsia"/>
        </w:rPr>
        <w:t>报纸</w:t>
      </w:r>
      <w:bookmarkEnd w:id="16"/>
    </w:p>
    <w:p>
      <w:pPr>
        <w:ind w:firstLine="480"/>
      </w:pPr>
      <w:r>
        <w:rPr>
          <w:rFonts w:hint="eastAsia"/>
        </w:rPr>
        <w:t>根据《环境影响评价公众参与办法》（生态环境部令</w:t>
      </w:r>
      <w:r>
        <w:t xml:space="preserve"> </w:t>
      </w:r>
      <w:r>
        <w:rPr>
          <w:rFonts w:hint="eastAsia"/>
        </w:rPr>
        <w:t>第</w:t>
      </w:r>
      <w:r>
        <w:t>4</w:t>
      </w:r>
      <w:r>
        <w:rPr>
          <w:rFonts w:hint="eastAsia"/>
        </w:rPr>
        <w:t>号）的要求，在《</w:t>
      </w:r>
      <w:r>
        <w:rPr>
          <w:rFonts w:hint="eastAsia"/>
          <w:bCs/>
        </w:rPr>
        <w:t>珠海润都制药股份有限公司原料药扩产项目</w:t>
      </w:r>
      <w:r>
        <w:rPr>
          <w:rFonts w:hint="eastAsia"/>
        </w:rPr>
        <w:t>环境影响报告书（征求意见稿）》编制完成后，在征求意见稿公示期间，我单位通过建设项目所在地公众易于接触的报纸（羊城晚报）进行环境信息的公开，公示时间：</w:t>
      </w:r>
      <w:r>
        <w:t>2020</w:t>
      </w:r>
      <w:r>
        <w:rPr>
          <w:rFonts w:hint="eastAsia"/>
        </w:rPr>
        <w:t>年</w:t>
      </w:r>
      <w:r>
        <w:rPr>
          <w:rFonts w:hint="eastAsia"/>
          <w:lang w:val="en-US" w:eastAsia="zh-CN"/>
        </w:rPr>
        <w:t>11</w:t>
      </w:r>
      <w:r>
        <w:rPr>
          <w:rFonts w:hint="eastAsia"/>
        </w:rPr>
        <w:t>月</w:t>
      </w:r>
      <w:r>
        <w:rPr>
          <w:rFonts w:hint="eastAsia"/>
          <w:lang w:val="en-US" w:eastAsia="zh-CN"/>
        </w:rPr>
        <w:t>30</w:t>
      </w:r>
      <w:r>
        <w:rPr>
          <w:rFonts w:hint="eastAsia"/>
        </w:rPr>
        <w:t>日和</w:t>
      </w:r>
      <w:r>
        <w:t>202</w:t>
      </w:r>
      <w:r>
        <w:rPr>
          <w:rFonts w:hint="eastAsia"/>
          <w:lang w:val="en-US" w:eastAsia="zh-CN"/>
        </w:rPr>
        <w:t>0</w:t>
      </w:r>
      <w:r>
        <w:rPr>
          <w:rFonts w:hint="eastAsia"/>
        </w:rPr>
        <w:t>年</w:t>
      </w:r>
      <w:r>
        <w:rPr>
          <w:rFonts w:hint="eastAsia"/>
          <w:lang w:val="en-US" w:eastAsia="zh-CN"/>
        </w:rPr>
        <w:t>12</w:t>
      </w:r>
      <w:r>
        <w:rPr>
          <w:rFonts w:hint="eastAsia"/>
        </w:rPr>
        <w:t>月1日（共</w:t>
      </w:r>
      <w:r>
        <w:t>2</w:t>
      </w:r>
      <w:r>
        <w:rPr>
          <w:rFonts w:hint="eastAsia"/>
        </w:rPr>
        <w:t>次），报纸公示照片见图</w:t>
      </w:r>
      <w:r>
        <w:t>3-2</w:t>
      </w:r>
      <w:r>
        <w:rPr>
          <w:rFonts w:hint="eastAsia"/>
        </w:rPr>
        <w:t>～图</w:t>
      </w:r>
      <w:r>
        <w:t>3-3</w:t>
      </w:r>
      <w:r>
        <w:rPr>
          <w:rFonts w:hint="eastAsia"/>
        </w:rPr>
        <w:t>。</w:t>
      </w:r>
    </w:p>
    <w:p>
      <w:pPr>
        <w:ind w:firstLine="480"/>
      </w:pPr>
      <w:r>
        <w:rPr>
          <w:rFonts w:hint="eastAsia"/>
        </w:rPr>
        <w:t>羊城晚报为项目所在地公众易于接触的报纸，符合《环境影响评价公众参与办法》（生态环境部令</w:t>
      </w:r>
      <w:r>
        <w:t xml:space="preserve"> </w:t>
      </w:r>
      <w:r>
        <w:rPr>
          <w:rFonts w:hint="eastAsia"/>
        </w:rPr>
        <w:t>第</w:t>
      </w:r>
      <w:r>
        <w:t>4</w:t>
      </w:r>
      <w:r>
        <w:rPr>
          <w:rFonts w:hint="eastAsia"/>
        </w:rPr>
        <w:t>号）中关于报纸公示载体、公示期间不少于</w:t>
      </w:r>
      <w:r>
        <w:t>2</w:t>
      </w:r>
      <w:r>
        <w:rPr>
          <w:rFonts w:hint="eastAsia"/>
        </w:rPr>
        <w:t>次的要求。</w:t>
      </w:r>
    </w:p>
    <w:p>
      <w:pPr>
        <w:pStyle w:val="91"/>
        <w:sectPr>
          <w:pgSz w:w="11906" w:h="16838"/>
          <w:pgMar w:top="1440" w:right="1531" w:bottom="1440" w:left="1531" w:header="851" w:footer="992" w:gutter="0"/>
          <w:cols w:space="720" w:num="1"/>
          <w:docGrid w:linePitch="312" w:charSpace="0"/>
        </w:sectPr>
      </w:pPr>
    </w:p>
    <w:p>
      <w:pPr>
        <w:pStyle w:val="91"/>
      </w:pPr>
      <w:r>
        <w:rPr>
          <w:rFonts w:hint="eastAsia"/>
        </w:rPr>
        <mc:AlternateContent>
          <mc:Choice Requires="wps">
            <w:drawing>
              <wp:anchor distT="0" distB="0" distL="114300" distR="114300" simplePos="0" relativeHeight="251663360" behindDoc="0" locked="0" layoutInCell="1" allowOverlap="1">
                <wp:simplePos x="0" y="0"/>
                <wp:positionH relativeFrom="column">
                  <wp:posOffset>3719195</wp:posOffset>
                </wp:positionH>
                <wp:positionV relativeFrom="paragraph">
                  <wp:posOffset>2254885</wp:posOffset>
                </wp:positionV>
                <wp:extent cx="1437005" cy="780415"/>
                <wp:effectExtent l="9525" t="9525" r="20320" b="10160"/>
                <wp:wrapNone/>
                <wp:docPr id="21" name="矩形 21"/>
                <wp:cNvGraphicFramePr/>
                <a:graphic xmlns:a="http://schemas.openxmlformats.org/drawingml/2006/main">
                  <a:graphicData uri="http://schemas.microsoft.com/office/word/2010/wordprocessingShape">
                    <wps:wsp>
                      <wps:cNvSpPr/>
                      <wps:spPr>
                        <a:xfrm>
                          <a:off x="0" y="0"/>
                          <a:ext cx="1437005" cy="78041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2.85pt;margin-top:177.55pt;height:61.45pt;width:113.15pt;z-index:251663360;v-text-anchor:middle;mso-width-relative:page;mso-height-relative:page;" filled="f" stroked="t" coordsize="21600,21600" o:gfxdata="UEsDBAoAAAAAAIdO4kAAAAAAAAAAAAAAAAAEAAAAZHJzL1BLAwQUAAAACACHTuJADw1TrtkAAAAL&#10;AQAADwAAAGRycy9kb3ducmV2LnhtbE2Py07DMBBF90j8gzWV2FE7gRArzaQSSAiBWECBvRu7SVQ/&#10;othNyt8zrGA5mqN7z623Z2fZbKY4BI+QrQUw49ugB98hfH48XktgMSmvlQ3eIHybCNvm8qJWlQ6L&#10;fzfzLnWMQnysFEKf0lhxHtveOBXXYTSefocwOZXonDquJ7VQuLM8F+KOOzV4aujVaB560x53J4fw&#10;Fo4Hbr/y/KW8f8rLZyeXbn5FvFplYgMsmXP6g+FXn9ShIad9OHkdmUUoZFESinBTFBkwImSW07o9&#10;wm0pBfCm5v83ND9QSwMEFAAAAAgAh07iQKvfrxpxAgAA2AQAAA4AAABkcnMvZTJvRG9jLnhtbK1U&#10;y24TMRTdI/EPlvd0JiGh7aiTKmoUhFTRSgWxdjyejCW/sJ1Mys8gseMj+BzEb3DsmT4oLLogC+fa&#10;9+VzfO6cnR+0Invhg7SmppOjkhJhuG2k2db044f1qxNKQmSmYcoaUdNbEej54uWLs95VYmo7qxrh&#10;CYqYUPWupl2MriqKwDuhWTiyThg4W+s1i9j6bdF41qO6VsW0LN8UvfWN85aLEHC6Gpx0rOifU9C2&#10;reRiZflOCxOHql4oFgEpdNIFusi3bVvB41XbBhGJqimQxryiCexNWovFGau2nrlO8vEK7DlXeIJJ&#10;M2nQ9L7UikVGdl7+VUpL7m2wbTziVhcDkMwIUEzKJ9zcdMyJjAVUB3dPevh/Zfn7/bUnsqnpdEKJ&#10;YRov/uvr958/vhEcgJ3ehQpBN+7aj7sAM0E9tF6nf4Agh8zo7T2j4hAJx+Fk9vq4LOeUcPiOT8rZ&#10;ZJ6KFg/Zzof4VlhNklFTjxfLRLL9ZYhD6F1IambsWiqFc1YpQ3p0OC3neEzOIMUWEoCpHeAEs6WE&#10;qS00zqPPJYNVsknpKTv47eZCebJnUMZ6XeI33uyPsNR7xUI3xGVXCmOVlhFjoKSu6UlKvstWBvAS&#10;aQNNyYqHzQE5ydzY5hZ8ezsIMTi+luhwyUK8Zh7KAxTMZrzC0ioLfHa0KOms//Kv8xQPQcBLSQ8l&#10;A/vnHfOCEvXOQCqnk9ksST9vZvPjKTb+sWfz2GN2+sKCEqgBt8tmio/qzmy91Z8wwsvUFS5mOHoP&#10;LI+bizhMGD4CXCyXOQxydyxemhvHU/HhLZe7aFuZn/mBnZE/CD4LZRzONFGP9znq4YO0+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PDVOu2QAAAAsBAAAPAAAAAAAAAAEAIAAAACIAAABkcnMvZG93&#10;bnJldi54bWxQSwECFAAUAAAACACHTuJAq9+vGnECAADYBAAADgAAAAAAAAABACAAAAAoAQAAZHJz&#10;L2Uyb0RvYy54bWxQSwUGAAAAAAYABgBZAQAACwYAAAAA&#10;">
                <v:fill on="f" focussize="0,0"/>
                <v:stroke weight="1.5pt" color="#FF0000 [3204]" miterlimit="8" joinstyle="miter"/>
                <v:imagedata o:title=""/>
                <o:lock v:ext="edit" aspectratio="f"/>
                <v:textbox>
                  <w:txbxContent>
                    <w:p>
                      <w:pPr>
                        <w:jc w:val="center"/>
                      </w:pPr>
                    </w:p>
                  </w:txbxContent>
                </v:textbox>
              </v:rect>
            </w:pict>
          </mc:Fallback>
        </mc:AlternateContent>
      </w:r>
      <w:r>
        <w:rPr>
          <w:rFonts w:hint="eastAsia"/>
        </w:rPr>
        <w:drawing>
          <wp:inline distT="0" distB="0" distL="114300" distR="114300">
            <wp:extent cx="5349875" cy="7604760"/>
            <wp:effectExtent l="0" t="0" r="15240" b="3175"/>
            <wp:docPr id="37" name="图片 37" descr="报纸公示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报纸公示_页面_1"/>
                    <pic:cNvPicPr>
                      <a:picLocks noChangeAspect="1"/>
                    </pic:cNvPicPr>
                  </pic:nvPicPr>
                  <pic:blipFill>
                    <a:blip r:embed="rId26"/>
                    <a:srcRect r="9359" b="8830"/>
                    <a:stretch>
                      <a:fillRect/>
                    </a:stretch>
                  </pic:blipFill>
                  <pic:spPr>
                    <a:xfrm rot="5400000">
                      <a:off x="0" y="0"/>
                      <a:ext cx="5349875" cy="7604760"/>
                    </a:xfrm>
                    <a:prstGeom prst="rect">
                      <a:avLst/>
                    </a:prstGeom>
                  </pic:spPr>
                </pic:pic>
              </a:graphicData>
            </a:graphic>
          </wp:inline>
        </w:drawing>
      </w:r>
    </w:p>
    <w:p>
      <w:pPr>
        <w:pStyle w:val="89"/>
      </w:pPr>
      <w:r>
        <w:rPr>
          <w:rFonts w:hint="eastAsia"/>
        </w:rPr>
        <w:t>图</w:t>
      </w:r>
      <w:r>
        <w:t>3</w:t>
      </w:r>
      <w:r>
        <w:rPr>
          <w:rFonts w:hint="eastAsia"/>
        </w:rPr>
        <w:t>-</w:t>
      </w:r>
      <w:r>
        <w:t xml:space="preserve">2  </w:t>
      </w:r>
      <w:r>
        <w:rPr>
          <w:rFonts w:hint="eastAsia"/>
        </w:rPr>
        <w:t>报纸公示（</w:t>
      </w:r>
      <w:r>
        <w:t>2020</w:t>
      </w:r>
      <w:r>
        <w:rPr>
          <w:rFonts w:hint="eastAsia"/>
        </w:rPr>
        <w:t>年</w:t>
      </w:r>
      <w:r>
        <w:rPr>
          <w:rFonts w:hint="eastAsia"/>
          <w:lang w:val="en-US" w:eastAsia="zh-CN"/>
        </w:rPr>
        <w:t>11</w:t>
      </w:r>
      <w:r>
        <w:rPr>
          <w:rFonts w:hint="eastAsia"/>
        </w:rPr>
        <w:t>月</w:t>
      </w:r>
      <w:r>
        <w:rPr>
          <w:rFonts w:hint="eastAsia"/>
          <w:lang w:val="en-US" w:eastAsia="zh-CN"/>
        </w:rPr>
        <w:t>3</w:t>
      </w:r>
      <w:r>
        <w:t>0</w:t>
      </w:r>
      <w:r>
        <w:rPr>
          <w:rFonts w:hint="eastAsia"/>
        </w:rPr>
        <w:t>日）</w:t>
      </w:r>
    </w:p>
    <w:p>
      <w:pPr>
        <w:pStyle w:val="91"/>
      </w:pPr>
      <w:r>
        <w:rPr>
          <w:rFonts w:hint="eastAsia"/>
        </w:rPr>
        <mc:AlternateContent>
          <mc:Choice Requires="wps">
            <w:drawing>
              <wp:anchor distT="0" distB="0" distL="114300" distR="114300" simplePos="0" relativeHeight="251665408" behindDoc="0" locked="0" layoutInCell="1" allowOverlap="1">
                <wp:simplePos x="0" y="0"/>
                <wp:positionH relativeFrom="column">
                  <wp:posOffset>4398010</wp:posOffset>
                </wp:positionH>
                <wp:positionV relativeFrom="paragraph">
                  <wp:posOffset>4142105</wp:posOffset>
                </wp:positionV>
                <wp:extent cx="1421130" cy="781050"/>
                <wp:effectExtent l="9525" t="9525" r="17145" b="9525"/>
                <wp:wrapNone/>
                <wp:docPr id="22" name="矩形 22"/>
                <wp:cNvGraphicFramePr/>
                <a:graphic xmlns:a="http://schemas.openxmlformats.org/drawingml/2006/main">
                  <a:graphicData uri="http://schemas.microsoft.com/office/word/2010/wordprocessingShape">
                    <wps:wsp>
                      <wps:cNvSpPr/>
                      <wps:spPr>
                        <a:xfrm>
                          <a:off x="0" y="0"/>
                          <a:ext cx="1421130" cy="7810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6.3pt;margin-top:326.15pt;height:61.5pt;width:111.9pt;z-index:251665408;v-text-anchor:middle;mso-width-relative:page;mso-height-relative:page;" filled="f" stroked="t" coordsize="21600,21600" o:gfxdata="UEsDBAoAAAAAAIdO4kAAAAAAAAAAAAAAAAAEAAAAZHJzL1BLAwQUAAAACACHTuJAtWyBo9oAAAAL&#10;AQAADwAAAGRycy9kb3ducmV2LnhtbE2PwU7DMAyG70i8Q2QkbixtxtqtNJ0EEkIgDjDgnjVeW61x&#10;qiZrx9tjTnCz5U+/v7/cnl0vJhxD50lDukhAINXedtRo+Px4vFmDCNGQNb0n1PCNAbbV5UVpCutn&#10;esdpFxvBIRQKo6GNcSikDHWLzoSFH5D4dvCjM5HXsZF2NDOHu16qJMmkMx3xh9YM+NBifdydnIY3&#10;fzzI/kupl/z+SeXPbj0306vW11dpcgci4jn+wfCrz+pQsdPen8gG0WvINipjlIeVWoJgYpNmtyD2&#10;GvJ8tQRZlfJ/h+oHUEsDBBQAAAAIAIdO4kBQyc/BcgIAANgEAAAOAAAAZHJzL2Uyb0RvYy54bWyt&#10;VM1uEzEQviPxDpbvdLMhpW2UTRU1CkKqaKWAODteb9aS/7CdbMrLIHHjIXgcxGvw2btNS+HQAzk4&#10;M57xN/t9nvHs8qAV2QsfpDUVLU9GlAjDbS3NtqIfP6xenVMSIjM1U9aIit6JQC/nL1/MOjcVY9ta&#10;VQtPAGLCtHMVbWN006IIvBWahRPrhEGwsV6zCNdvi9qzDuhaFePR6E3RWV87b7kIAbvLPkgHRP8c&#10;QNs0koul5TstTOxRvVAsglJopQt0nr+2aQSPN00TRCSqomAa84oisDdpLeYzNt165lrJh09gz/mE&#10;J5w0kwZFj1BLFhnZefkXlJbc22CbeMKtLnoiWRGwKEdPtFm3zInMBVIHdxQ9/D9Y/n5/64msKzoe&#10;U2KYxo3/+vr9549vBBtQp3NhiqS1u/WDF2AmqofG6/QPEuSQFb07KioOkXBslpNxWb6G2Byxs/Ny&#10;dJolLx5OOx/iW2E1SUZFPW4sC8n21yGiIlLvU1IxY1dSqXxrypAOFS4SJuEMrdigBWBqBzrBbClh&#10;aose59FnyGCVrNPxBBT8dnOlPNkzdMZqNcIv0UW5P9JS7SULbZ+XQ33PaBkxBkrqip6nw/enlQFI&#10;Eq2XKVnxsDkM2m1sfQe9ve0bMTi+kqhwzUK8ZR6dByqYzXiDpVEW/OxgUdJa/+Vf+ykfDYEoJR06&#10;Gdw/75gXlKh3Bq1yUU4mgI3ZmZyejeH4x5HN44jZ6SsLSUq8Ao5nM+VHdW823upPGOFFqooQMxy1&#10;e5UH5yr2E4ZHgIvFIqeh3R2L12bteALv73Kxi7aR+ZqTUL06g35o+Hwdw3CmiXrs56yHB2n+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VsgaPaAAAACwEAAA8AAAAAAAAAAQAgAAAAIgAAAGRycy9k&#10;b3ducmV2LnhtbFBLAQIUABQAAAAIAIdO4kBQyc/BcgIAANgEAAAOAAAAAAAAAAEAIAAAACkBAABk&#10;cnMvZTJvRG9jLnhtbFBLBQYAAAAABgAGAFkBAAANBgAAAAA=&#10;">
                <v:fill on="f" focussize="0,0"/>
                <v:stroke weight="1.5pt" color="#FF0000 [3204]" miterlimit="8" joinstyle="miter"/>
                <v:imagedata o:title=""/>
                <o:lock v:ext="edit" aspectratio="f"/>
                <v:textbox>
                  <w:txbxContent>
                    <w:p>
                      <w:pPr>
                        <w:jc w:val="center"/>
                      </w:pPr>
                    </w:p>
                  </w:txbxContent>
                </v:textbox>
              </v:rect>
            </w:pict>
          </mc:Fallback>
        </mc:AlternateContent>
      </w:r>
      <w:r>
        <w:rPr>
          <w:rFonts w:hint="eastAsia"/>
        </w:rPr>
        <w:drawing>
          <wp:inline distT="0" distB="0" distL="114300" distR="114300">
            <wp:extent cx="5316220" cy="7616190"/>
            <wp:effectExtent l="0" t="0" r="3810" b="17780"/>
            <wp:docPr id="38" name="图片 38" descr="报纸公示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报纸公示_页面_2"/>
                    <pic:cNvPicPr>
                      <a:picLocks noChangeAspect="1"/>
                    </pic:cNvPicPr>
                  </pic:nvPicPr>
                  <pic:blipFill>
                    <a:blip r:embed="rId27"/>
                    <a:srcRect r="9247" b="8003"/>
                    <a:stretch>
                      <a:fillRect/>
                    </a:stretch>
                  </pic:blipFill>
                  <pic:spPr>
                    <a:xfrm rot="5400000">
                      <a:off x="0" y="0"/>
                      <a:ext cx="5316220" cy="7616190"/>
                    </a:xfrm>
                    <a:prstGeom prst="rect">
                      <a:avLst/>
                    </a:prstGeom>
                  </pic:spPr>
                </pic:pic>
              </a:graphicData>
            </a:graphic>
          </wp:inline>
        </w:drawing>
      </w:r>
    </w:p>
    <w:p>
      <w:pPr>
        <w:pStyle w:val="89"/>
      </w:pPr>
      <w:r>
        <w:rPr>
          <w:rFonts w:hint="eastAsia"/>
        </w:rPr>
        <w:t>图</w:t>
      </w:r>
      <w:r>
        <w:t>3</w:t>
      </w:r>
      <w:r>
        <w:rPr>
          <w:rFonts w:hint="eastAsia"/>
        </w:rPr>
        <w:t>-</w:t>
      </w:r>
      <w:r>
        <w:t xml:space="preserve">3  </w:t>
      </w:r>
      <w:r>
        <w:rPr>
          <w:rFonts w:hint="eastAsia"/>
        </w:rPr>
        <w:t>报纸公示（</w:t>
      </w:r>
      <w:r>
        <w:t>2020</w:t>
      </w:r>
      <w:r>
        <w:rPr>
          <w:rFonts w:hint="eastAsia"/>
        </w:rPr>
        <w:t>年</w:t>
      </w:r>
      <w:r>
        <w:rPr>
          <w:rFonts w:hint="eastAsia"/>
          <w:lang w:val="en-US" w:eastAsia="zh-CN"/>
        </w:rPr>
        <w:t>12</w:t>
      </w:r>
      <w:r>
        <w:rPr>
          <w:rFonts w:hint="eastAsia"/>
        </w:rPr>
        <w:t>月</w:t>
      </w:r>
      <w:r>
        <w:t>1</w:t>
      </w:r>
      <w:r>
        <w:rPr>
          <w:rFonts w:hint="eastAsia"/>
        </w:rPr>
        <w:t>日）</w:t>
      </w:r>
    </w:p>
    <w:p>
      <w:pPr>
        <w:pStyle w:val="4"/>
        <w:sectPr>
          <w:pgSz w:w="16838" w:h="11906" w:orient="landscape"/>
          <w:pgMar w:top="1531" w:right="1440" w:bottom="1531" w:left="1440" w:header="851" w:footer="992" w:gutter="0"/>
          <w:cols w:space="720" w:num="1"/>
          <w:docGrid w:linePitch="326" w:charSpace="0"/>
        </w:sectPr>
      </w:pPr>
    </w:p>
    <w:p>
      <w:pPr>
        <w:pStyle w:val="4"/>
      </w:pPr>
      <w:bookmarkStart w:id="17" w:name="_Toc38294252"/>
      <w:r>
        <w:t>3.2.3</w:t>
      </w:r>
      <w:r>
        <w:rPr>
          <w:rFonts w:hint="eastAsia"/>
        </w:rPr>
        <w:t>张贴</w:t>
      </w:r>
      <w:bookmarkEnd w:id="17"/>
    </w:p>
    <w:p>
      <w:pPr>
        <w:pStyle w:val="93"/>
      </w:pPr>
      <w:r>
        <w:rPr>
          <w:rFonts w:hint="eastAsia"/>
        </w:rPr>
        <w:t>为方便当地村民了解项目信息，我单位在进行征求意见稿网络公示的同时，以张贴公告的形式在项目周边受影响区域进行了征求意见稿信息公示，持续时间为</w:t>
      </w:r>
      <w:r>
        <w:t>10</w:t>
      </w:r>
      <w:r>
        <w:rPr>
          <w:rFonts w:hint="eastAsia"/>
        </w:rPr>
        <w:t>个工作日。公示张贴照片具体见图</w:t>
      </w:r>
      <w:r>
        <w:t>3-4</w:t>
      </w:r>
      <w:r>
        <w:rPr>
          <w:rFonts w:hint="eastAsia"/>
        </w:rPr>
        <w:t>。</w:t>
      </w:r>
    </w:p>
    <w:p>
      <w:pPr>
        <w:pStyle w:val="93"/>
      </w:pPr>
      <w:r>
        <w:rPr>
          <w:rFonts w:hint="eastAsia"/>
        </w:rPr>
        <w:t>本项目征求意见稿环境影响评价信息公开选取本项目周边敏感点作为张贴区域，分别于宣传栏、村委会等这些易于知悉的场所张贴公告，并持续公开不少于</w:t>
      </w:r>
      <w:r>
        <w:t>10</w:t>
      </w:r>
      <w:r>
        <w:rPr>
          <w:rFonts w:hint="eastAsia"/>
        </w:rPr>
        <w:t>个工作日（</w:t>
      </w:r>
      <w:r>
        <w:rPr>
          <w:bCs/>
        </w:rPr>
        <w:t>2020</w:t>
      </w:r>
      <w:r>
        <w:rPr>
          <w:rFonts w:hint="eastAsia"/>
          <w:bCs/>
        </w:rPr>
        <w:t>年</w:t>
      </w:r>
      <w:r>
        <w:rPr>
          <w:rFonts w:hint="eastAsia"/>
          <w:bCs/>
          <w:lang w:val="en-US" w:eastAsia="zh-CN"/>
        </w:rPr>
        <w:t>11</w:t>
      </w:r>
      <w:r>
        <w:rPr>
          <w:rFonts w:hint="eastAsia"/>
          <w:bCs/>
        </w:rPr>
        <w:t>月</w:t>
      </w:r>
      <w:r>
        <w:rPr>
          <w:bCs/>
        </w:rPr>
        <w:t>2</w:t>
      </w:r>
      <w:r>
        <w:rPr>
          <w:rFonts w:hint="eastAsia"/>
          <w:bCs/>
          <w:lang w:val="en-US" w:eastAsia="zh-CN"/>
        </w:rPr>
        <w:t>3</w:t>
      </w:r>
      <w:r>
        <w:rPr>
          <w:rFonts w:hint="eastAsia"/>
          <w:bCs/>
        </w:rPr>
        <w:t>日至</w:t>
      </w:r>
      <w:r>
        <w:rPr>
          <w:bCs/>
        </w:rPr>
        <w:t>2020</w:t>
      </w:r>
      <w:r>
        <w:rPr>
          <w:rFonts w:hint="eastAsia"/>
          <w:bCs/>
        </w:rPr>
        <w:t>年</w:t>
      </w:r>
      <w:r>
        <w:rPr>
          <w:rFonts w:hint="eastAsia"/>
          <w:bCs/>
          <w:lang w:val="en-US" w:eastAsia="zh-CN"/>
        </w:rPr>
        <w:t>12</w:t>
      </w:r>
      <w:r>
        <w:rPr>
          <w:rFonts w:hint="eastAsia"/>
          <w:bCs/>
        </w:rPr>
        <w:t>月</w:t>
      </w:r>
      <w:r>
        <w:rPr>
          <w:rFonts w:hint="eastAsia"/>
          <w:bCs/>
          <w:lang w:val="en-US" w:eastAsia="zh-CN"/>
        </w:rPr>
        <w:t>4</w:t>
      </w:r>
      <w:r>
        <w:rPr>
          <w:rFonts w:hint="eastAsia"/>
          <w:bCs/>
        </w:rPr>
        <w:t>日</w:t>
      </w:r>
      <w:r>
        <w:rPr>
          <w:rFonts w:hint="eastAsia"/>
        </w:rPr>
        <w:t>），符合《环境影响评价公众参与办法》（生态环境部令</w:t>
      </w:r>
      <w:r>
        <w:t xml:space="preserve"> </w:t>
      </w:r>
      <w:r>
        <w:rPr>
          <w:rFonts w:hint="eastAsia"/>
        </w:rPr>
        <w:t>第</w:t>
      </w:r>
      <w:r>
        <w:t>4</w:t>
      </w:r>
      <w:r>
        <w:rPr>
          <w:rFonts w:hint="eastAsia"/>
        </w:rPr>
        <w:t>号）的要求。</w:t>
      </w:r>
    </w:p>
    <w:tbl>
      <w:tblPr>
        <w:tblStyle w:val="7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7"/>
        <w:gridCol w:w="4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7" w:type="dxa"/>
          </w:tcPr>
          <w:p>
            <w:pPr>
              <w:pStyle w:val="91"/>
            </w:pPr>
            <w:r>
              <w:drawing>
                <wp:inline distT="0" distB="0" distL="0" distR="0">
                  <wp:extent cx="2639695" cy="1979930"/>
                  <wp:effectExtent l="0" t="0" r="8255"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639900" cy="1980000"/>
                          </a:xfrm>
                          <a:prstGeom prst="rect">
                            <a:avLst/>
                          </a:prstGeom>
                          <a:noFill/>
                          <a:ln>
                            <a:noFill/>
                          </a:ln>
                        </pic:spPr>
                      </pic:pic>
                    </a:graphicData>
                  </a:graphic>
                </wp:inline>
              </w:drawing>
            </w:r>
          </w:p>
        </w:tc>
        <w:tc>
          <w:tcPr>
            <w:tcW w:w="4417" w:type="dxa"/>
          </w:tcPr>
          <w:p>
            <w:pPr>
              <w:pStyle w:val="91"/>
            </w:pPr>
            <w:r>
              <w:drawing>
                <wp:inline distT="0" distB="0" distL="0" distR="0">
                  <wp:extent cx="2639695" cy="1979930"/>
                  <wp:effectExtent l="0" t="0" r="8255"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639901" cy="198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7" w:type="dxa"/>
          </w:tcPr>
          <w:p>
            <w:pPr>
              <w:pStyle w:val="91"/>
            </w:pPr>
            <w:r>
              <w:rPr>
                <w:rFonts w:hint="eastAsia"/>
              </w:rPr>
              <w:t>三灶社区（远）</w:t>
            </w:r>
          </w:p>
        </w:tc>
        <w:tc>
          <w:tcPr>
            <w:tcW w:w="4417" w:type="dxa"/>
          </w:tcPr>
          <w:p>
            <w:pPr>
              <w:pStyle w:val="91"/>
            </w:pPr>
            <w:r>
              <w:rPr>
                <w:rFonts w:hint="eastAsia"/>
              </w:rPr>
              <w:t>三灶社区（近）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7" w:type="dxa"/>
          </w:tcPr>
          <w:p>
            <w:pPr>
              <w:pStyle w:val="91"/>
            </w:pPr>
            <w:r>
              <w:rPr>
                <w:rFonts w:hint="eastAsia"/>
              </w:rPr>
              <w:drawing>
                <wp:inline distT="0" distB="0" distL="0" distR="0">
                  <wp:extent cx="2639695" cy="1979930"/>
                  <wp:effectExtent l="0" t="0" r="8255"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639901" cy="1980000"/>
                          </a:xfrm>
                          <a:prstGeom prst="rect">
                            <a:avLst/>
                          </a:prstGeom>
                          <a:noFill/>
                          <a:ln>
                            <a:noFill/>
                          </a:ln>
                        </pic:spPr>
                      </pic:pic>
                    </a:graphicData>
                  </a:graphic>
                </wp:inline>
              </w:drawing>
            </w:r>
          </w:p>
        </w:tc>
        <w:tc>
          <w:tcPr>
            <w:tcW w:w="4417" w:type="dxa"/>
          </w:tcPr>
          <w:p>
            <w:pPr>
              <w:pStyle w:val="91"/>
            </w:pPr>
            <w:r>
              <w:drawing>
                <wp:inline distT="0" distB="0" distL="0" distR="0">
                  <wp:extent cx="2639695" cy="1979930"/>
                  <wp:effectExtent l="0" t="0" r="8255"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639901" cy="198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7" w:type="dxa"/>
          </w:tcPr>
          <w:p>
            <w:pPr>
              <w:pStyle w:val="91"/>
            </w:pPr>
            <w:r>
              <w:rPr>
                <w:rFonts w:hint="eastAsia"/>
              </w:rPr>
              <w:t>鱼月村（远）</w:t>
            </w:r>
          </w:p>
        </w:tc>
        <w:tc>
          <w:tcPr>
            <w:tcW w:w="4417" w:type="dxa"/>
          </w:tcPr>
          <w:p>
            <w:pPr>
              <w:pStyle w:val="91"/>
            </w:pPr>
            <w:r>
              <w:rPr>
                <w:rFonts w:hint="eastAsia"/>
              </w:rPr>
              <w:t>鱼月村（近）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7" w:type="dxa"/>
          </w:tcPr>
          <w:p>
            <w:pPr>
              <w:pStyle w:val="91"/>
            </w:pPr>
            <w:r>
              <w:drawing>
                <wp:inline distT="0" distB="0" distL="0" distR="0">
                  <wp:extent cx="2639695" cy="1979930"/>
                  <wp:effectExtent l="0" t="0" r="8255"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639900" cy="1980000"/>
                          </a:xfrm>
                          <a:prstGeom prst="rect">
                            <a:avLst/>
                          </a:prstGeom>
                          <a:noFill/>
                          <a:ln>
                            <a:noFill/>
                          </a:ln>
                        </pic:spPr>
                      </pic:pic>
                    </a:graphicData>
                  </a:graphic>
                </wp:inline>
              </w:drawing>
            </w:r>
          </w:p>
        </w:tc>
        <w:tc>
          <w:tcPr>
            <w:tcW w:w="4417" w:type="dxa"/>
          </w:tcPr>
          <w:p>
            <w:pPr>
              <w:pStyle w:val="91"/>
            </w:pPr>
            <w:r>
              <w:drawing>
                <wp:inline distT="0" distB="0" distL="0" distR="0">
                  <wp:extent cx="2639695" cy="1979930"/>
                  <wp:effectExtent l="0" t="0" r="8255"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639900" cy="198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7" w:type="dxa"/>
          </w:tcPr>
          <w:p>
            <w:pPr>
              <w:pStyle w:val="91"/>
            </w:pPr>
            <w:r>
              <w:rPr>
                <w:rFonts w:hint="eastAsia"/>
              </w:rPr>
              <w:t>定家湾村（远）</w:t>
            </w:r>
          </w:p>
        </w:tc>
        <w:tc>
          <w:tcPr>
            <w:tcW w:w="4417" w:type="dxa"/>
          </w:tcPr>
          <w:p>
            <w:pPr>
              <w:pStyle w:val="91"/>
            </w:pPr>
            <w:r>
              <w:rPr>
                <w:rFonts w:hint="eastAsia"/>
              </w:rPr>
              <w:t>定家湾村（近）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7" w:type="dxa"/>
          </w:tcPr>
          <w:p>
            <w:pPr>
              <w:pStyle w:val="91"/>
            </w:pPr>
            <w:r>
              <w:drawing>
                <wp:inline distT="0" distB="0" distL="0" distR="0">
                  <wp:extent cx="2639695" cy="1979930"/>
                  <wp:effectExtent l="0" t="0" r="8255"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639901" cy="1980000"/>
                          </a:xfrm>
                          <a:prstGeom prst="rect">
                            <a:avLst/>
                          </a:prstGeom>
                          <a:noFill/>
                          <a:ln>
                            <a:noFill/>
                          </a:ln>
                        </pic:spPr>
                      </pic:pic>
                    </a:graphicData>
                  </a:graphic>
                </wp:inline>
              </w:drawing>
            </w:r>
          </w:p>
        </w:tc>
        <w:tc>
          <w:tcPr>
            <w:tcW w:w="4417" w:type="dxa"/>
          </w:tcPr>
          <w:p>
            <w:pPr>
              <w:pStyle w:val="91"/>
            </w:pPr>
            <w:r>
              <w:drawing>
                <wp:inline distT="0" distB="0" distL="0" distR="0">
                  <wp:extent cx="2639695" cy="1979930"/>
                  <wp:effectExtent l="0" t="0" r="8255"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639900" cy="198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7" w:type="dxa"/>
          </w:tcPr>
          <w:p>
            <w:pPr>
              <w:pStyle w:val="91"/>
            </w:pPr>
            <w:r>
              <w:rPr>
                <w:rFonts w:hint="eastAsia"/>
              </w:rPr>
              <w:t>列圣村（远）</w:t>
            </w:r>
          </w:p>
        </w:tc>
        <w:tc>
          <w:tcPr>
            <w:tcW w:w="4417" w:type="dxa"/>
          </w:tcPr>
          <w:p>
            <w:pPr>
              <w:pStyle w:val="91"/>
            </w:pPr>
            <w:r>
              <w:rPr>
                <w:rFonts w:hint="eastAsia"/>
              </w:rPr>
              <w:t>列圣村（近）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7" w:type="dxa"/>
          </w:tcPr>
          <w:p>
            <w:pPr>
              <w:pStyle w:val="91"/>
            </w:pPr>
            <w:r>
              <w:drawing>
                <wp:inline distT="0" distB="0" distL="0" distR="0">
                  <wp:extent cx="2639695" cy="1979930"/>
                  <wp:effectExtent l="0" t="0" r="8255"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639900" cy="1980000"/>
                          </a:xfrm>
                          <a:prstGeom prst="rect">
                            <a:avLst/>
                          </a:prstGeom>
                          <a:noFill/>
                          <a:ln>
                            <a:noFill/>
                          </a:ln>
                        </pic:spPr>
                      </pic:pic>
                    </a:graphicData>
                  </a:graphic>
                </wp:inline>
              </w:drawing>
            </w:r>
          </w:p>
        </w:tc>
        <w:tc>
          <w:tcPr>
            <w:tcW w:w="4417" w:type="dxa"/>
          </w:tcPr>
          <w:p>
            <w:pPr>
              <w:pStyle w:val="91"/>
            </w:pPr>
            <w:r>
              <w:drawing>
                <wp:inline distT="0" distB="0" distL="0" distR="0">
                  <wp:extent cx="2639695" cy="1979930"/>
                  <wp:effectExtent l="0" t="0" r="8255"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39900" cy="198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7" w:type="dxa"/>
          </w:tcPr>
          <w:p>
            <w:pPr>
              <w:pStyle w:val="91"/>
            </w:pPr>
            <w:r>
              <w:rPr>
                <w:rFonts w:hint="eastAsia"/>
              </w:rPr>
              <w:t>企沙村（远）</w:t>
            </w:r>
          </w:p>
        </w:tc>
        <w:tc>
          <w:tcPr>
            <w:tcW w:w="4417" w:type="dxa"/>
          </w:tcPr>
          <w:p>
            <w:pPr>
              <w:pStyle w:val="91"/>
            </w:pPr>
            <w:r>
              <w:rPr>
                <w:rFonts w:hint="eastAsia"/>
              </w:rPr>
              <w:t>企沙村（近）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7" w:type="dxa"/>
          </w:tcPr>
          <w:p>
            <w:pPr>
              <w:pStyle w:val="91"/>
            </w:pPr>
            <w:r>
              <w:rPr>
                <w:rFonts w:hint="eastAsia"/>
              </w:rPr>
              <w:drawing>
                <wp:inline distT="0" distB="0" distL="0" distR="0">
                  <wp:extent cx="2639695" cy="1979930"/>
                  <wp:effectExtent l="0" t="0" r="8255"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39900" cy="1980000"/>
                          </a:xfrm>
                          <a:prstGeom prst="rect">
                            <a:avLst/>
                          </a:prstGeom>
                          <a:noFill/>
                          <a:ln>
                            <a:noFill/>
                          </a:ln>
                        </pic:spPr>
                      </pic:pic>
                    </a:graphicData>
                  </a:graphic>
                </wp:inline>
              </w:drawing>
            </w:r>
          </w:p>
        </w:tc>
        <w:tc>
          <w:tcPr>
            <w:tcW w:w="4417" w:type="dxa"/>
          </w:tcPr>
          <w:p>
            <w:pPr>
              <w:pStyle w:val="91"/>
            </w:pPr>
            <w:r>
              <w:rPr>
                <w:rFonts w:hint="eastAsia"/>
              </w:rPr>
              <w:drawing>
                <wp:inline distT="0" distB="0" distL="0" distR="0">
                  <wp:extent cx="2639695" cy="1979930"/>
                  <wp:effectExtent l="0" t="0" r="8255"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639900" cy="198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7" w:type="dxa"/>
          </w:tcPr>
          <w:p>
            <w:pPr>
              <w:pStyle w:val="91"/>
            </w:pPr>
            <w:r>
              <w:rPr>
                <w:rFonts w:hint="eastAsia"/>
              </w:rPr>
              <w:t>金海湾社区（远）</w:t>
            </w:r>
          </w:p>
        </w:tc>
        <w:tc>
          <w:tcPr>
            <w:tcW w:w="4417" w:type="dxa"/>
          </w:tcPr>
          <w:p>
            <w:pPr>
              <w:pStyle w:val="91"/>
            </w:pPr>
            <w:r>
              <w:rPr>
                <w:rFonts w:hint="eastAsia"/>
              </w:rPr>
              <w:t>金海湾社区（近）</w:t>
            </w:r>
          </w:p>
        </w:tc>
      </w:tr>
    </w:tbl>
    <w:p>
      <w:pPr>
        <w:pStyle w:val="89"/>
      </w:pPr>
      <w:r>
        <w:rPr>
          <w:rFonts w:hint="eastAsia"/>
        </w:rPr>
        <w:t>图</w:t>
      </w:r>
      <w:r>
        <w:t>3</w:t>
      </w:r>
      <w:r>
        <w:rPr>
          <w:rFonts w:hint="eastAsia"/>
        </w:rPr>
        <w:t>-</w:t>
      </w:r>
      <w:r>
        <w:t xml:space="preserve">4  </w:t>
      </w:r>
      <w:r>
        <w:rPr>
          <w:rFonts w:hint="eastAsia"/>
        </w:rPr>
        <w:t>现场公示照片</w:t>
      </w:r>
    </w:p>
    <w:p>
      <w:pPr>
        <w:pStyle w:val="89"/>
      </w:pPr>
    </w:p>
    <w:p>
      <w:bookmarkStart w:id="18" w:name="_Toc38294253"/>
      <w:r>
        <w:br w:type="page"/>
      </w:r>
    </w:p>
    <w:p>
      <w:pPr>
        <w:pStyle w:val="3"/>
      </w:pPr>
      <w:r>
        <w:t>3.3</w:t>
      </w:r>
      <w:r>
        <w:rPr>
          <w:rFonts w:hint="eastAsia"/>
        </w:rPr>
        <w:t>查阅情况</w:t>
      </w:r>
      <w:bookmarkEnd w:id="18"/>
    </w:p>
    <w:p>
      <w:pPr>
        <w:ind w:firstLine="480"/>
      </w:pPr>
      <w:r>
        <w:rPr>
          <w:rFonts w:hint="eastAsia"/>
        </w:rPr>
        <w:t>本次公示期间，公示了环境影响报告书征求意见稿全文的网络链接及查阅纸质报告书的方式和途径、公众意见表的网络链接，附近公众主要通过网络链接、到我单位地址处查阅本次公众参与公示信息、征求意见稿和公众参与调查表。公开期间，未收到公众要求查阅纸质版环境影响报告书的意见。</w:t>
      </w:r>
    </w:p>
    <w:p>
      <w:pPr>
        <w:pStyle w:val="3"/>
      </w:pPr>
      <w:bookmarkStart w:id="19" w:name="_Toc38294254"/>
      <w:r>
        <w:t>3.4</w:t>
      </w:r>
      <w:r>
        <w:rPr>
          <w:rFonts w:hint="eastAsia"/>
        </w:rPr>
        <w:t>公众提出意见情况</w:t>
      </w:r>
      <w:bookmarkEnd w:id="19"/>
    </w:p>
    <w:p>
      <w:pPr>
        <w:pStyle w:val="93"/>
      </w:pPr>
      <w:r>
        <w:rPr>
          <w:rFonts w:hint="eastAsia"/>
        </w:rPr>
        <w:t>本项目征求意见稿公示期间，未收到公众关于本项目的反馈意见。</w:t>
      </w:r>
    </w:p>
    <w:p>
      <w:pPr>
        <w:ind w:firstLine="480"/>
        <w:sectPr>
          <w:pgSz w:w="11906" w:h="16838"/>
          <w:pgMar w:top="1440" w:right="1531" w:bottom="1440" w:left="1531" w:header="851" w:footer="992" w:gutter="0"/>
          <w:cols w:space="720" w:num="1"/>
          <w:docGrid w:linePitch="312" w:charSpace="0"/>
        </w:sectPr>
      </w:pPr>
    </w:p>
    <w:p>
      <w:pPr>
        <w:pStyle w:val="2"/>
      </w:pPr>
      <w:bookmarkStart w:id="20" w:name="_Toc38294255"/>
      <w:r>
        <w:t xml:space="preserve">4 </w:t>
      </w:r>
      <w:r>
        <w:rPr>
          <w:rFonts w:hint="eastAsia"/>
        </w:rPr>
        <w:t>其他公众参与情况</w:t>
      </w:r>
      <w:bookmarkEnd w:id="20"/>
    </w:p>
    <w:p>
      <w:pPr>
        <w:pStyle w:val="93"/>
      </w:pPr>
      <w:r>
        <w:rPr>
          <w:rFonts w:hint="eastAsia"/>
        </w:rPr>
        <w:t>无其他公众参与情况。</w:t>
      </w:r>
    </w:p>
    <w:p>
      <w:pPr>
        <w:pStyle w:val="2"/>
        <w:sectPr>
          <w:pgSz w:w="11906" w:h="16838"/>
          <w:pgMar w:top="1440" w:right="1531" w:bottom="1440" w:left="1531" w:header="851" w:footer="992" w:gutter="0"/>
          <w:cols w:space="720" w:num="1"/>
          <w:docGrid w:linePitch="312" w:charSpace="0"/>
        </w:sectPr>
      </w:pPr>
    </w:p>
    <w:p>
      <w:pPr>
        <w:pStyle w:val="2"/>
      </w:pPr>
      <w:bookmarkStart w:id="21" w:name="_Toc38294256"/>
      <w:r>
        <w:t xml:space="preserve">5 </w:t>
      </w:r>
      <w:r>
        <w:rPr>
          <w:rFonts w:hint="eastAsia"/>
        </w:rPr>
        <w:t>公众意见处理情况</w:t>
      </w:r>
      <w:bookmarkEnd w:id="21"/>
    </w:p>
    <w:p>
      <w:pPr>
        <w:pStyle w:val="3"/>
      </w:pPr>
      <w:bookmarkStart w:id="22" w:name="_Toc38294257"/>
      <w:r>
        <w:t>5.1</w:t>
      </w:r>
      <w:r>
        <w:rPr>
          <w:rFonts w:hint="eastAsia"/>
        </w:rPr>
        <w:t>公众意见概述和分析</w:t>
      </w:r>
      <w:bookmarkEnd w:id="22"/>
    </w:p>
    <w:p>
      <w:pPr>
        <w:pStyle w:val="93"/>
      </w:pPr>
      <w:r>
        <w:rPr>
          <w:rFonts w:hint="eastAsia"/>
        </w:rPr>
        <w:t>本项目在整个公众参与期间，未收到公众关于本项目的反馈意见。</w:t>
      </w:r>
    </w:p>
    <w:p>
      <w:pPr>
        <w:pStyle w:val="93"/>
      </w:pPr>
      <w:r>
        <w:rPr>
          <w:rFonts w:hint="eastAsia"/>
          <w:lang w:val="zh-CN"/>
        </w:rPr>
        <w:t>本项目在建设运营过程中，将始终把环保问题作为重点，认真落实各项污染治理措施和生态保护措施，做好污染治理和生态恢复的工作，尽可能减少项目建设对周围环境的影响，以争取公众持久的支持。</w:t>
      </w:r>
    </w:p>
    <w:p>
      <w:pPr>
        <w:pStyle w:val="3"/>
      </w:pPr>
      <w:bookmarkStart w:id="23" w:name="_Toc38294258"/>
      <w:r>
        <w:t>5.2</w:t>
      </w:r>
      <w:r>
        <w:rPr>
          <w:rFonts w:hint="eastAsia"/>
        </w:rPr>
        <w:t>公众意见采纳情况</w:t>
      </w:r>
      <w:bookmarkEnd w:id="23"/>
    </w:p>
    <w:p>
      <w:pPr>
        <w:pStyle w:val="93"/>
      </w:pPr>
      <w:r>
        <w:rPr>
          <w:rFonts w:hint="eastAsia"/>
        </w:rPr>
        <w:t>本项目无公众意见采纳情况说明。</w:t>
      </w:r>
    </w:p>
    <w:p>
      <w:pPr>
        <w:pStyle w:val="3"/>
      </w:pPr>
      <w:bookmarkStart w:id="24" w:name="_Toc38294259"/>
      <w:r>
        <w:t>5.3</w:t>
      </w:r>
      <w:r>
        <w:rPr>
          <w:rFonts w:hint="eastAsia"/>
        </w:rPr>
        <w:t>公众意见未采纳情况</w:t>
      </w:r>
      <w:bookmarkEnd w:id="24"/>
    </w:p>
    <w:p>
      <w:pPr>
        <w:pStyle w:val="93"/>
      </w:pPr>
      <w:r>
        <w:rPr>
          <w:rFonts w:hint="eastAsia"/>
        </w:rPr>
        <w:t>本项目无公众意见未采纳情况说明。</w:t>
      </w:r>
    </w:p>
    <w:p>
      <w:pPr>
        <w:pStyle w:val="2"/>
        <w:sectPr>
          <w:pgSz w:w="11906" w:h="16838"/>
          <w:pgMar w:top="1440" w:right="1531" w:bottom="1440" w:left="1531" w:header="851" w:footer="992" w:gutter="0"/>
          <w:cols w:space="720" w:num="1"/>
          <w:docGrid w:linePitch="312" w:charSpace="0"/>
        </w:sectPr>
      </w:pPr>
    </w:p>
    <w:p>
      <w:pPr>
        <w:pStyle w:val="2"/>
      </w:pPr>
      <w:bookmarkStart w:id="25" w:name="_Toc38294260"/>
      <w:r>
        <w:t xml:space="preserve">6 </w:t>
      </w:r>
      <w:r>
        <w:rPr>
          <w:rFonts w:hint="eastAsia"/>
        </w:rPr>
        <w:t>报批前公开情况</w:t>
      </w:r>
      <w:bookmarkEnd w:id="25"/>
    </w:p>
    <w:p>
      <w:pPr>
        <w:pStyle w:val="3"/>
      </w:pPr>
      <w:bookmarkStart w:id="26" w:name="_Toc38294261"/>
      <w:r>
        <w:t>6.1</w:t>
      </w:r>
      <w:r>
        <w:rPr>
          <w:rFonts w:hint="eastAsia"/>
        </w:rPr>
        <w:t>公开内容及日期</w:t>
      </w:r>
      <w:bookmarkEnd w:id="26"/>
    </w:p>
    <w:p>
      <w:pPr>
        <w:pStyle w:val="375"/>
        <w:rPr>
          <w:color w:val="auto"/>
          <w:lang w:val="zh-CN"/>
        </w:rPr>
      </w:pPr>
      <w:r>
        <w:rPr>
          <w:rFonts w:hint="eastAsia"/>
          <w:color w:val="auto"/>
        </w:rPr>
        <w:t>根据《环境影响评价公众参与办法》（生态环境部令</w:t>
      </w:r>
      <w:r>
        <w:rPr>
          <w:color w:val="auto"/>
        </w:rPr>
        <w:t xml:space="preserve"> </w:t>
      </w:r>
      <w:r>
        <w:rPr>
          <w:rFonts w:hint="eastAsia"/>
          <w:color w:val="auto"/>
        </w:rPr>
        <w:t>第</w:t>
      </w:r>
      <w:r>
        <w:rPr>
          <w:color w:val="auto"/>
        </w:rPr>
        <w:t>4</w:t>
      </w:r>
      <w:r>
        <w:rPr>
          <w:rFonts w:hint="eastAsia"/>
          <w:color w:val="auto"/>
        </w:rPr>
        <w:t>号）</w:t>
      </w:r>
      <w:r>
        <w:rPr>
          <w:rFonts w:hint="eastAsia"/>
          <w:color w:val="auto"/>
          <w:lang w:val="zh-CN"/>
        </w:rPr>
        <w:t>：建设单位向生态环境主管部门报批环境影响报告书前，应当通过网络平台，公开拟报批的环境影响报告书全文和公众参与说明。</w:t>
      </w:r>
    </w:p>
    <w:p>
      <w:pPr>
        <w:pStyle w:val="375"/>
        <w:rPr>
          <w:color w:val="auto"/>
        </w:rPr>
      </w:pPr>
      <w:r>
        <w:rPr>
          <w:rFonts w:hint="eastAsia"/>
          <w:color w:val="auto"/>
          <w:lang w:val="zh-CN"/>
        </w:rPr>
        <w:t>本项目在向生态环境主管部门报批环境影响报告书前，</w:t>
      </w:r>
      <w:commentRangeStart w:id="1"/>
      <w:r>
        <w:rPr>
          <w:rFonts w:hint="eastAsia"/>
          <w:color w:val="auto"/>
          <w:highlight w:val="yellow"/>
          <w:lang w:val="zh-CN"/>
        </w:rPr>
        <w:t>于</w:t>
      </w:r>
      <w:r>
        <w:rPr>
          <w:color w:val="auto"/>
          <w:highlight w:val="yellow"/>
          <w:lang w:val="zh-CN"/>
        </w:rPr>
        <w:t>2020</w:t>
      </w:r>
      <w:r>
        <w:rPr>
          <w:rFonts w:hint="eastAsia"/>
          <w:color w:val="auto"/>
          <w:highlight w:val="yellow"/>
          <w:lang w:val="zh-CN"/>
        </w:rPr>
        <w:t>年</w:t>
      </w:r>
      <w:r>
        <w:rPr>
          <w:color w:val="auto"/>
          <w:highlight w:val="yellow"/>
          <w:lang w:val="zh-CN"/>
        </w:rPr>
        <w:t>6</w:t>
      </w:r>
      <w:r>
        <w:rPr>
          <w:rFonts w:hint="eastAsia"/>
          <w:color w:val="auto"/>
          <w:highlight w:val="yellow"/>
          <w:lang w:val="zh-CN"/>
        </w:rPr>
        <w:t>月</w:t>
      </w:r>
      <w:r>
        <w:rPr>
          <w:color w:val="auto"/>
          <w:highlight w:val="yellow"/>
          <w:lang w:val="zh-CN"/>
        </w:rPr>
        <w:t>25</w:t>
      </w:r>
      <w:r>
        <w:rPr>
          <w:rFonts w:hint="eastAsia"/>
          <w:color w:val="auto"/>
          <w:highlight w:val="yellow"/>
          <w:lang w:val="zh-CN"/>
        </w:rPr>
        <w:t>日</w:t>
      </w:r>
      <w:r>
        <w:rPr>
          <w:rFonts w:hint="eastAsia"/>
          <w:color w:val="auto"/>
          <w:highlight w:val="yellow"/>
        </w:rPr>
        <w:t>在“深圳市汉宇环境科技有限公司”网站（</w:t>
      </w:r>
      <w:r>
        <w:rPr>
          <w:color w:val="auto"/>
          <w:highlight w:val="yellow"/>
        </w:rPr>
        <w:t>http://www.hanyuhuanjing.com/News/information.html</w:t>
      </w:r>
      <w:r>
        <w:rPr>
          <w:rFonts w:hint="eastAsia"/>
          <w:color w:val="auto"/>
          <w:highlight w:val="yellow"/>
        </w:rPr>
        <w:t>）</w:t>
      </w:r>
      <w:commentRangeEnd w:id="1"/>
      <w:r>
        <w:commentReference w:id="1"/>
      </w:r>
      <w:r>
        <w:rPr>
          <w:rFonts w:hint="eastAsia"/>
          <w:color w:val="auto"/>
          <w:lang w:val="zh-CN"/>
        </w:rPr>
        <w:t>上公开拟报批的环境影响报告书全文和公众参与说明</w:t>
      </w:r>
      <w:r>
        <w:rPr>
          <w:rFonts w:hint="eastAsia"/>
          <w:color w:val="auto"/>
        </w:rPr>
        <w:t>，</w:t>
      </w:r>
      <w:r>
        <w:rPr>
          <w:rFonts w:hint="eastAsia"/>
          <w:color w:val="auto"/>
          <w:lang w:val="zh-CN"/>
        </w:rPr>
        <w:t>符合《环境影响评价公众参与办法》要求。</w:t>
      </w:r>
    </w:p>
    <w:p>
      <w:pPr>
        <w:pStyle w:val="3"/>
      </w:pPr>
      <w:bookmarkStart w:id="27" w:name="_Toc38294262"/>
      <w:r>
        <w:t>6.2</w:t>
      </w:r>
      <w:r>
        <w:rPr>
          <w:rFonts w:hint="eastAsia"/>
        </w:rPr>
        <w:t>公开方式</w:t>
      </w:r>
      <w:bookmarkEnd w:id="27"/>
    </w:p>
    <w:p>
      <w:pPr>
        <w:ind w:firstLine="480"/>
        <w:rPr>
          <w:highlight w:val="yellow"/>
        </w:rPr>
      </w:pPr>
      <w:commentRangeStart w:id="2"/>
      <w:r>
        <w:rPr>
          <w:rFonts w:hint="eastAsia"/>
          <w:highlight w:val="yellow"/>
        </w:rPr>
        <w:t>公开网址：</w:t>
      </w:r>
      <w:r>
        <w:rPr>
          <w:highlight w:val="yellow"/>
        </w:rPr>
        <w:t>http://www.hanyuhuanjing.com/News/information.html</w:t>
      </w:r>
      <w:r>
        <w:rPr>
          <w:rFonts w:hint="eastAsia"/>
          <w:highlight w:val="yellow"/>
        </w:rPr>
        <w:t>。</w:t>
      </w:r>
    </w:p>
    <w:p>
      <w:pPr>
        <w:ind w:firstLine="480"/>
        <w:rPr>
          <w:highlight w:val="yellow"/>
        </w:rPr>
      </w:pPr>
      <w:r>
        <w:rPr>
          <w:rFonts w:hint="eastAsia"/>
          <w:highlight w:val="yellow"/>
        </w:rPr>
        <w:t>公开时间：</w:t>
      </w:r>
      <w:r>
        <w:rPr>
          <w:highlight w:val="yellow"/>
          <w:lang w:val="zh-CN"/>
        </w:rPr>
        <w:t>2020</w:t>
      </w:r>
      <w:r>
        <w:rPr>
          <w:rFonts w:hint="eastAsia"/>
          <w:highlight w:val="yellow"/>
          <w:lang w:val="zh-CN"/>
        </w:rPr>
        <w:t>年</w:t>
      </w:r>
      <w:r>
        <w:rPr>
          <w:highlight w:val="yellow"/>
          <w:lang w:val="zh-CN"/>
        </w:rPr>
        <w:t>6</w:t>
      </w:r>
      <w:r>
        <w:rPr>
          <w:rFonts w:hint="eastAsia"/>
          <w:highlight w:val="yellow"/>
          <w:lang w:val="zh-CN"/>
        </w:rPr>
        <w:t>月</w:t>
      </w:r>
      <w:r>
        <w:rPr>
          <w:highlight w:val="yellow"/>
          <w:lang w:val="zh-CN"/>
        </w:rPr>
        <w:t>25</w:t>
      </w:r>
      <w:r>
        <w:rPr>
          <w:rFonts w:hint="eastAsia"/>
          <w:highlight w:val="yellow"/>
          <w:lang w:val="zh-CN"/>
        </w:rPr>
        <w:t>日</w:t>
      </w:r>
    </w:p>
    <w:p>
      <w:pPr>
        <w:pStyle w:val="93"/>
      </w:pPr>
      <w:r>
        <w:rPr>
          <w:rFonts w:hint="eastAsia"/>
          <w:highlight w:val="yellow"/>
        </w:rPr>
        <w:t>载体选取的符合性分析：本项目于</w:t>
      </w:r>
      <w:r>
        <w:rPr>
          <w:highlight w:val="yellow"/>
        </w:rPr>
        <w:t>2020</w:t>
      </w:r>
      <w:r>
        <w:rPr>
          <w:rFonts w:hint="eastAsia"/>
          <w:highlight w:val="yellow"/>
          <w:lang w:val="zh-CN"/>
        </w:rPr>
        <w:t>年</w:t>
      </w:r>
      <w:r>
        <w:rPr>
          <w:highlight w:val="yellow"/>
        </w:rPr>
        <w:t>4</w:t>
      </w:r>
      <w:r>
        <w:rPr>
          <w:rFonts w:hint="eastAsia"/>
          <w:highlight w:val="yellow"/>
          <w:lang w:val="zh-CN"/>
        </w:rPr>
        <w:t>月</w:t>
      </w:r>
      <w:r>
        <w:rPr>
          <w:highlight w:val="yellow"/>
        </w:rPr>
        <w:t>8</w:t>
      </w:r>
      <w:r>
        <w:rPr>
          <w:rFonts w:hint="eastAsia"/>
          <w:highlight w:val="yellow"/>
          <w:lang w:val="zh-CN"/>
        </w:rPr>
        <w:t>日</w:t>
      </w:r>
      <w:r>
        <w:rPr>
          <w:rFonts w:hint="eastAsia"/>
          <w:highlight w:val="yellow"/>
        </w:rPr>
        <w:t>在环评单位“深圳市汉宇环境科技有限公司”网站（</w:t>
      </w:r>
      <w:r>
        <w:rPr>
          <w:highlight w:val="yellow"/>
        </w:rPr>
        <w:t>http://www.hanyuhuanjing.com/News/information.html</w:t>
      </w:r>
      <w:r>
        <w:rPr>
          <w:rFonts w:hint="eastAsia"/>
          <w:highlight w:val="yellow"/>
        </w:rPr>
        <w:t>）</w:t>
      </w:r>
      <w:commentRangeEnd w:id="2"/>
      <w:r>
        <w:commentReference w:id="2"/>
      </w:r>
      <w:r>
        <w:rPr>
          <w:rFonts w:hint="eastAsia"/>
        </w:rPr>
        <w:t>上公开拟报批的环境影响报告书全文和公众参与说明。因此本项目报批前公开载体的选取符合《环境影响评价公众参与办法》要求。</w:t>
      </w:r>
    </w:p>
    <w:p>
      <w:pPr>
        <w:pStyle w:val="93"/>
        <w:sectPr>
          <w:pgSz w:w="11906" w:h="16838"/>
          <w:pgMar w:top="1440" w:right="1531" w:bottom="1440" w:left="1531" w:header="851" w:footer="992" w:gutter="0"/>
          <w:cols w:space="720" w:num="1"/>
          <w:docGrid w:linePitch="312" w:charSpace="0"/>
        </w:sectPr>
      </w:pPr>
    </w:p>
    <w:p>
      <w:pPr>
        <w:pStyle w:val="91"/>
      </w:pPr>
    </w:p>
    <w:p>
      <w:pPr>
        <w:pStyle w:val="89"/>
        <w:rPr>
          <w:highlight w:val="yellow"/>
        </w:rPr>
      </w:pPr>
      <w:r>
        <w:rPr>
          <w:rFonts w:hint="eastAsia"/>
          <w:highlight w:val="yellow"/>
        </w:rPr>
        <w:t>图</w:t>
      </w:r>
      <w:r>
        <w:rPr>
          <w:highlight w:val="yellow"/>
        </w:rPr>
        <w:t>6</w:t>
      </w:r>
      <w:r>
        <w:rPr>
          <w:rFonts w:hint="eastAsia"/>
          <w:highlight w:val="yellow"/>
        </w:rPr>
        <w:t>-</w:t>
      </w:r>
      <w:r>
        <w:rPr>
          <w:highlight w:val="yellow"/>
        </w:rPr>
        <w:t xml:space="preserve">1  </w:t>
      </w:r>
      <w:r>
        <w:rPr>
          <w:rFonts w:hint="eastAsia"/>
          <w:highlight w:val="yellow"/>
        </w:rPr>
        <w:t>报批前公开网上截图（</w:t>
      </w:r>
      <w:r>
        <w:rPr>
          <w:highlight w:val="yellow"/>
        </w:rPr>
        <w:t>1</w:t>
      </w:r>
      <w:r>
        <w:rPr>
          <w:rFonts w:hint="eastAsia"/>
          <w:highlight w:val="yellow"/>
        </w:rPr>
        <w:t>）</w:t>
      </w:r>
    </w:p>
    <w:p>
      <w:pPr>
        <w:pStyle w:val="91"/>
        <w:rPr>
          <w:highlight w:val="yellow"/>
        </w:rPr>
      </w:pPr>
    </w:p>
    <w:p>
      <w:pPr>
        <w:pStyle w:val="89"/>
      </w:pPr>
      <w:r>
        <w:rPr>
          <w:rFonts w:hint="eastAsia"/>
          <w:highlight w:val="yellow"/>
        </w:rPr>
        <w:t>图</w:t>
      </w:r>
      <w:r>
        <w:rPr>
          <w:highlight w:val="yellow"/>
        </w:rPr>
        <w:t>6</w:t>
      </w:r>
      <w:r>
        <w:rPr>
          <w:rFonts w:hint="eastAsia"/>
          <w:highlight w:val="yellow"/>
        </w:rPr>
        <w:t>-</w:t>
      </w:r>
      <w:r>
        <w:rPr>
          <w:highlight w:val="yellow"/>
        </w:rPr>
        <w:t xml:space="preserve">1  </w:t>
      </w:r>
      <w:r>
        <w:rPr>
          <w:rFonts w:hint="eastAsia"/>
          <w:highlight w:val="yellow"/>
        </w:rPr>
        <w:t>报批前公开网上截图（</w:t>
      </w:r>
      <w:r>
        <w:rPr>
          <w:highlight w:val="yellow"/>
        </w:rPr>
        <w:t>2</w:t>
      </w:r>
      <w:r>
        <w:rPr>
          <w:rFonts w:hint="eastAsia"/>
          <w:highlight w:val="yellow"/>
        </w:rPr>
        <w:t>）</w:t>
      </w:r>
    </w:p>
    <w:p>
      <w:pPr>
        <w:ind w:firstLine="480"/>
        <w:sectPr>
          <w:pgSz w:w="16838" w:h="11906" w:orient="landscape"/>
          <w:pgMar w:top="1531" w:right="1440" w:bottom="1531" w:left="1440" w:header="851" w:footer="992" w:gutter="0"/>
          <w:cols w:space="720" w:num="1"/>
          <w:docGrid w:linePitch="326" w:charSpace="0"/>
        </w:sectPr>
      </w:pPr>
    </w:p>
    <w:p>
      <w:pPr>
        <w:pStyle w:val="2"/>
      </w:pPr>
      <w:bookmarkStart w:id="28" w:name="_Toc38294263"/>
      <w:r>
        <w:rPr>
          <w:rFonts w:hint="eastAsia"/>
        </w:rPr>
        <w:t>7</w:t>
      </w:r>
      <w:r>
        <w:t xml:space="preserve"> </w:t>
      </w:r>
      <w:r>
        <w:rPr>
          <w:rFonts w:hint="eastAsia"/>
        </w:rPr>
        <w:t>其他</w:t>
      </w:r>
      <w:bookmarkEnd w:id="28"/>
    </w:p>
    <w:p>
      <w:pPr>
        <w:ind w:firstLine="480"/>
      </w:pPr>
      <w:r>
        <w:rPr>
          <w:rFonts w:hint="eastAsia"/>
        </w:rPr>
        <w:t>无其他需要说明的内容。</w:t>
      </w:r>
    </w:p>
    <w:p>
      <w:pPr>
        <w:ind w:firstLine="480"/>
        <w:sectPr>
          <w:pgSz w:w="11906" w:h="16838"/>
          <w:pgMar w:top="1440" w:right="1531" w:bottom="1440" w:left="1531" w:header="851" w:footer="992" w:gutter="0"/>
          <w:cols w:space="720" w:num="1"/>
          <w:docGrid w:linePitch="312" w:charSpace="0"/>
        </w:sectPr>
      </w:pPr>
    </w:p>
    <w:p>
      <w:pPr>
        <w:pStyle w:val="2"/>
      </w:pPr>
      <w:bookmarkStart w:id="29" w:name="_Toc38294264"/>
      <w:r>
        <w:rPr>
          <w:rFonts w:hint="eastAsia"/>
        </w:rPr>
        <w:t>8</w:t>
      </w:r>
      <w:r>
        <w:t xml:space="preserve"> </w:t>
      </w:r>
      <w:r>
        <w:rPr>
          <w:rFonts w:hint="eastAsia"/>
        </w:rPr>
        <w:t>诚信承诺</w:t>
      </w:r>
      <w:bookmarkEnd w:id="29"/>
    </w:p>
    <w:p>
      <w:pPr>
        <w:ind w:firstLine="480"/>
      </w:pPr>
    </w:p>
    <w:p>
      <w:pPr>
        <w:ind w:firstLine="883"/>
        <w:jc w:val="center"/>
        <w:rPr>
          <w:b/>
          <w:bCs/>
          <w:sz w:val="44"/>
          <w:szCs w:val="44"/>
        </w:rPr>
      </w:pPr>
    </w:p>
    <w:p>
      <w:pPr>
        <w:ind w:firstLine="883"/>
        <w:jc w:val="center"/>
        <w:rPr>
          <w:b/>
          <w:bCs/>
          <w:sz w:val="44"/>
          <w:szCs w:val="44"/>
        </w:rPr>
      </w:pPr>
      <w:r>
        <w:rPr>
          <w:rFonts w:hint="eastAsia"/>
          <w:b/>
          <w:bCs/>
          <w:sz w:val="44"/>
          <w:szCs w:val="44"/>
        </w:rPr>
        <w:t>诚信承诺</w:t>
      </w:r>
    </w:p>
    <w:p>
      <w:pPr>
        <w:ind w:firstLine="883"/>
        <w:jc w:val="center"/>
        <w:rPr>
          <w:b/>
          <w:bCs/>
          <w:sz w:val="44"/>
          <w:szCs w:val="44"/>
        </w:rPr>
      </w:pPr>
    </w:p>
    <w:p>
      <w:pPr>
        <w:ind w:firstLine="560"/>
        <w:rPr>
          <w:sz w:val="28"/>
        </w:rPr>
      </w:pPr>
      <w:r>
        <w:rPr>
          <w:rFonts w:hint="eastAsia"/>
          <w:sz w:val="28"/>
        </w:rPr>
        <w:t>我单位已按照《办法》要求，在</w:t>
      </w:r>
      <w:r>
        <w:rPr>
          <w:rFonts w:hint="eastAsia"/>
          <w:bCs/>
          <w:sz w:val="28"/>
        </w:rPr>
        <w:t>珠海润都制药股份有限公司原料药扩产项目环境影响报告书</w:t>
      </w:r>
      <w:r>
        <w:rPr>
          <w:rFonts w:hint="eastAsia"/>
          <w:sz w:val="28"/>
        </w:rPr>
        <w:t>编制阶段开展了公众参与工作，在环境影响报告书中充分采纳了公众提出的环境影响相关的合理意见，对未采纳的意见按要求进行说明，并按照要求编制了公众参与说明。</w:t>
      </w:r>
    </w:p>
    <w:p>
      <w:pPr>
        <w:ind w:firstLine="560"/>
        <w:rPr>
          <w:sz w:val="28"/>
        </w:rPr>
      </w:pPr>
      <w:r>
        <w:rPr>
          <w:rFonts w:hint="eastAsia"/>
          <w:sz w:val="28"/>
        </w:rPr>
        <w:t>我单位承诺，本次提交的《</w:t>
      </w:r>
      <w:r>
        <w:rPr>
          <w:rFonts w:hint="eastAsia"/>
          <w:bCs/>
          <w:sz w:val="28"/>
        </w:rPr>
        <w:t>珠海润都制药股份有限公司原料药扩产项目</w:t>
      </w:r>
      <w:r>
        <w:rPr>
          <w:rFonts w:hint="eastAsia"/>
          <w:sz w:val="28"/>
        </w:rPr>
        <w:t>环境影响评价公众参与说明》内容客观、真实，未包含依法不得公开的国家秘密、商业秘密、个人隐私。如存在弄虚作假、隐瞒欺骗等情况及由此导致的一切后果，由</w:t>
      </w:r>
      <w:r>
        <w:rPr>
          <w:rFonts w:hint="eastAsia"/>
          <w:bCs/>
          <w:sz w:val="28"/>
        </w:rPr>
        <w:t>珠海润都制药股份有限公司</w:t>
      </w:r>
      <w:r>
        <w:rPr>
          <w:rFonts w:hint="eastAsia"/>
          <w:sz w:val="28"/>
        </w:rPr>
        <w:t>承担全部责任。</w:t>
      </w:r>
    </w:p>
    <w:p>
      <w:pPr>
        <w:ind w:firstLine="560"/>
        <w:jc w:val="left"/>
        <w:rPr>
          <w:sz w:val="28"/>
        </w:rPr>
      </w:pPr>
    </w:p>
    <w:p>
      <w:pPr>
        <w:ind w:firstLine="560"/>
        <w:jc w:val="left"/>
        <w:rPr>
          <w:sz w:val="28"/>
        </w:rPr>
      </w:pPr>
    </w:p>
    <w:p>
      <w:pPr>
        <w:ind w:firstLine="560"/>
        <w:jc w:val="right"/>
        <w:rPr>
          <w:sz w:val="28"/>
        </w:rPr>
      </w:pPr>
      <w:r>
        <w:rPr>
          <w:rFonts w:hint="eastAsia"/>
          <w:sz w:val="28"/>
        </w:rPr>
        <w:t>承诺单位：</w:t>
      </w:r>
      <w:r>
        <w:rPr>
          <w:rFonts w:hint="eastAsia"/>
          <w:bCs/>
          <w:sz w:val="28"/>
        </w:rPr>
        <w:t>珠海润都制药股份有限公司</w:t>
      </w:r>
    </w:p>
    <w:p>
      <w:pPr>
        <w:ind w:firstLine="560"/>
        <w:jc w:val="right"/>
        <w:rPr>
          <w:sz w:val="28"/>
        </w:rPr>
      </w:pPr>
      <w:r>
        <w:rPr>
          <w:rFonts w:hint="eastAsia"/>
          <w:sz w:val="28"/>
        </w:rPr>
        <w:t>承诺时间：</w:t>
      </w:r>
      <w:r>
        <w:rPr>
          <w:bCs/>
          <w:sz w:val="28"/>
        </w:rPr>
        <w:t>2020</w:t>
      </w:r>
      <w:r>
        <w:rPr>
          <w:rFonts w:hint="eastAsia"/>
          <w:bCs/>
          <w:sz w:val="28"/>
        </w:rPr>
        <w:t>年</w:t>
      </w:r>
      <w:r>
        <w:rPr>
          <w:rFonts w:hint="eastAsia"/>
          <w:bCs/>
          <w:sz w:val="28"/>
          <w:lang w:val="en-US" w:eastAsia="zh-CN"/>
        </w:rPr>
        <w:t>12</w:t>
      </w:r>
      <w:r>
        <w:rPr>
          <w:rFonts w:hint="eastAsia"/>
          <w:bCs/>
          <w:sz w:val="28"/>
        </w:rPr>
        <w:t>月</w:t>
      </w:r>
      <w:r>
        <w:rPr>
          <w:bCs/>
          <w:sz w:val="28"/>
        </w:rPr>
        <w:t>25</w:t>
      </w:r>
      <w:r>
        <w:rPr>
          <w:rFonts w:hint="eastAsia"/>
          <w:bCs/>
          <w:sz w:val="28"/>
        </w:rPr>
        <w:t>日</w:t>
      </w:r>
    </w:p>
    <w:p>
      <w:pPr>
        <w:ind w:firstLine="480"/>
      </w:pPr>
    </w:p>
    <w:p>
      <w:pPr>
        <w:pStyle w:val="91"/>
        <w:sectPr>
          <w:pgSz w:w="11906" w:h="16838"/>
          <w:pgMar w:top="1440" w:right="1531" w:bottom="1440" w:left="1531" w:header="851" w:footer="992" w:gutter="0"/>
          <w:cols w:space="720" w:num="1"/>
          <w:docGrid w:linePitch="312" w:charSpace="0"/>
        </w:sectPr>
      </w:pPr>
    </w:p>
    <w:p>
      <w:pPr>
        <w:pStyle w:val="2"/>
      </w:pPr>
      <w:bookmarkStart w:id="30" w:name="_Toc38294265"/>
      <w:r>
        <w:rPr>
          <w:rFonts w:hint="eastAsia"/>
        </w:rPr>
        <w:t>9</w:t>
      </w:r>
      <w:r>
        <w:t xml:space="preserve"> </w:t>
      </w:r>
      <w:r>
        <w:rPr>
          <w:rFonts w:hint="eastAsia"/>
        </w:rPr>
        <w:t>附件</w:t>
      </w:r>
      <w:bookmarkEnd w:id="30"/>
    </w:p>
    <w:p>
      <w:pPr>
        <w:ind w:firstLine="480"/>
      </w:pPr>
      <w:r>
        <w:rPr>
          <w:rFonts w:hint="eastAsia"/>
        </w:rPr>
        <w:t>无其他需要提交的附件。</w:t>
      </w:r>
    </w:p>
    <w:p>
      <w:pPr>
        <w:ind w:firstLine="480"/>
      </w:pPr>
    </w:p>
    <w:sectPr>
      <w:pgSz w:w="11906" w:h="16838"/>
      <w:pgMar w:top="1440" w:right="1531" w:bottom="1440" w:left="1531" w:header="851" w:footer="992" w:gutter="0"/>
      <w:cols w:space="720" w:num="1"/>
      <w:docGrid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莫" w:date="2020-12-29T21:09:35Z" w:initials="">
    <w:p w14:paraId="48230029">
      <w:pPr>
        <w:pStyle w:val="22"/>
        <w:rPr>
          <w:rFonts w:hint="default" w:eastAsia="宋体"/>
          <w:lang w:val="en-US" w:eastAsia="zh-CN"/>
        </w:rPr>
      </w:pPr>
      <w:r>
        <w:rPr>
          <w:rFonts w:hint="eastAsia"/>
          <w:lang w:val="en-US" w:eastAsia="zh-CN"/>
        </w:rPr>
        <w:t>待更新页码</w:t>
      </w:r>
    </w:p>
  </w:comment>
  <w:comment w:id="1" w:author="莫" w:date="2020-12-29T12:44:04Z" w:initials="">
    <w:p w14:paraId="678418BE">
      <w:pPr>
        <w:pStyle w:val="22"/>
      </w:pPr>
    </w:p>
  </w:comment>
  <w:comment w:id="2" w:author="莫" w:date="2020-12-29T12:44:11Z" w:initials="">
    <w:p w14:paraId="3D6C4AE1">
      <w:pPr>
        <w:pStyle w:val="22"/>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8230029" w15:done="0"/>
  <w15:commentEx w15:paraId="678418BE" w15:done="0"/>
  <w15:commentEx w15:paraId="3D6C4AE1"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Century">
    <w:panose1 w:val="02040604050505020304"/>
    <w:charset w:val="00"/>
    <w:family w:val="roman"/>
    <w:pitch w:val="default"/>
    <w:sig w:usb0="00000287" w:usb1="00000000" w:usb2="00000000" w:usb3="00000000" w:csb0="2000009F" w:csb1="DFD70000"/>
  </w:font>
  <w:font w:name="隶书">
    <w:panose1 w:val="02010509060101010101"/>
    <w:charset w:val="86"/>
    <w:family w:val="modern"/>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ind w:firstLine="360"/>
      <w:jc w:val="center"/>
    </w:pPr>
  </w:p>
  <w:p>
    <w:pPr>
      <w:pStyle w:val="4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ind w:firstLine="360"/>
      <w:jc w:val="center"/>
    </w:pPr>
    <w:r>
      <w:fldChar w:fldCharType="begin"/>
    </w:r>
    <w:r>
      <w:instrText xml:space="preserve">PAGE   \* MERGEFORMAT</w:instrText>
    </w:r>
    <w:r>
      <w:fldChar w:fldCharType="separate"/>
    </w:r>
    <w:r>
      <w:rPr>
        <w:lang w:val="zh-CN"/>
      </w:rPr>
      <w:t>7</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ind w:firstLine="360"/>
    </w:pPr>
    <w:bookmarkStart w:id="31" w:name="_Hlk12447033"/>
    <w:r>
      <w:rPr>
        <w:rFonts w:hint="eastAsia"/>
        <w:bCs/>
      </w:rPr>
      <w:t>珠海润都制药股份有限公司原料药扩产项目环境影响评价公众参与说明</w:t>
    </w:r>
    <w:bookmarkEnd w:id="31"/>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ind w:firstLine="360"/>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莫">
    <w15:presenceInfo w15:providerId="WPS Office" w15:userId="22942424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2CF"/>
    <w:rsid w:val="000278C5"/>
    <w:rsid w:val="00047003"/>
    <w:rsid w:val="00047C6D"/>
    <w:rsid w:val="00056E68"/>
    <w:rsid w:val="000617BC"/>
    <w:rsid w:val="00062704"/>
    <w:rsid w:val="000649E8"/>
    <w:rsid w:val="00067309"/>
    <w:rsid w:val="000828A3"/>
    <w:rsid w:val="00087B0C"/>
    <w:rsid w:val="00090893"/>
    <w:rsid w:val="000A0A69"/>
    <w:rsid w:val="000A35DA"/>
    <w:rsid w:val="000B1783"/>
    <w:rsid w:val="000B4632"/>
    <w:rsid w:val="000C5D63"/>
    <w:rsid w:val="000C7A8C"/>
    <w:rsid w:val="000D4D21"/>
    <w:rsid w:val="000F181F"/>
    <w:rsid w:val="000F7602"/>
    <w:rsid w:val="000F7878"/>
    <w:rsid w:val="00102CCF"/>
    <w:rsid w:val="00106D7C"/>
    <w:rsid w:val="00107E9E"/>
    <w:rsid w:val="00125301"/>
    <w:rsid w:val="0014087A"/>
    <w:rsid w:val="00147F61"/>
    <w:rsid w:val="00153F12"/>
    <w:rsid w:val="001571E3"/>
    <w:rsid w:val="00157D80"/>
    <w:rsid w:val="001616C6"/>
    <w:rsid w:val="00170C48"/>
    <w:rsid w:val="00173F63"/>
    <w:rsid w:val="001745B1"/>
    <w:rsid w:val="00180F3D"/>
    <w:rsid w:val="00196260"/>
    <w:rsid w:val="001A3AB6"/>
    <w:rsid w:val="001B1CD4"/>
    <w:rsid w:val="001B23B2"/>
    <w:rsid w:val="001B4026"/>
    <w:rsid w:val="001D6495"/>
    <w:rsid w:val="001E08CF"/>
    <w:rsid w:val="001F1DBB"/>
    <w:rsid w:val="00213AF4"/>
    <w:rsid w:val="00222B41"/>
    <w:rsid w:val="002273C6"/>
    <w:rsid w:val="00235158"/>
    <w:rsid w:val="00241162"/>
    <w:rsid w:val="002659CE"/>
    <w:rsid w:val="002667D7"/>
    <w:rsid w:val="00270213"/>
    <w:rsid w:val="00297F3E"/>
    <w:rsid w:val="002A1FF0"/>
    <w:rsid w:val="002C092E"/>
    <w:rsid w:val="002E4BD2"/>
    <w:rsid w:val="002E7687"/>
    <w:rsid w:val="002F6F93"/>
    <w:rsid w:val="00316EB8"/>
    <w:rsid w:val="00321E8E"/>
    <w:rsid w:val="00333ACD"/>
    <w:rsid w:val="003478CF"/>
    <w:rsid w:val="00357E93"/>
    <w:rsid w:val="00371D7B"/>
    <w:rsid w:val="003B42EE"/>
    <w:rsid w:val="003C0E51"/>
    <w:rsid w:val="003D26F2"/>
    <w:rsid w:val="003D27E7"/>
    <w:rsid w:val="003E1809"/>
    <w:rsid w:val="00404849"/>
    <w:rsid w:val="00407FE5"/>
    <w:rsid w:val="00411596"/>
    <w:rsid w:val="0044237A"/>
    <w:rsid w:val="004467EF"/>
    <w:rsid w:val="00455C86"/>
    <w:rsid w:val="00462D42"/>
    <w:rsid w:val="00465A1C"/>
    <w:rsid w:val="00481F41"/>
    <w:rsid w:val="004C51DC"/>
    <w:rsid w:val="004D7272"/>
    <w:rsid w:val="004F5FAA"/>
    <w:rsid w:val="00500CC2"/>
    <w:rsid w:val="00510DFB"/>
    <w:rsid w:val="00531AB1"/>
    <w:rsid w:val="00545991"/>
    <w:rsid w:val="005461E7"/>
    <w:rsid w:val="005478D1"/>
    <w:rsid w:val="00554502"/>
    <w:rsid w:val="0059616E"/>
    <w:rsid w:val="005B528A"/>
    <w:rsid w:val="005C7BA7"/>
    <w:rsid w:val="005D02A8"/>
    <w:rsid w:val="005D63BC"/>
    <w:rsid w:val="005E4D23"/>
    <w:rsid w:val="005F4884"/>
    <w:rsid w:val="005F7796"/>
    <w:rsid w:val="00606A56"/>
    <w:rsid w:val="0060746B"/>
    <w:rsid w:val="0061225F"/>
    <w:rsid w:val="006205A6"/>
    <w:rsid w:val="00623C3C"/>
    <w:rsid w:val="00633CFE"/>
    <w:rsid w:val="006373D6"/>
    <w:rsid w:val="00641465"/>
    <w:rsid w:val="00655CD1"/>
    <w:rsid w:val="00672FBC"/>
    <w:rsid w:val="006756FF"/>
    <w:rsid w:val="0068152D"/>
    <w:rsid w:val="006A508E"/>
    <w:rsid w:val="006A51A0"/>
    <w:rsid w:val="006B0E3C"/>
    <w:rsid w:val="006C6D0E"/>
    <w:rsid w:val="006C7130"/>
    <w:rsid w:val="006D79AC"/>
    <w:rsid w:val="006E2A51"/>
    <w:rsid w:val="006F7A01"/>
    <w:rsid w:val="0071384C"/>
    <w:rsid w:val="0072036B"/>
    <w:rsid w:val="007358A6"/>
    <w:rsid w:val="0074795D"/>
    <w:rsid w:val="007500C8"/>
    <w:rsid w:val="0076193F"/>
    <w:rsid w:val="007650E2"/>
    <w:rsid w:val="0076511E"/>
    <w:rsid w:val="00767CD6"/>
    <w:rsid w:val="00780B74"/>
    <w:rsid w:val="00780D0F"/>
    <w:rsid w:val="007856B8"/>
    <w:rsid w:val="007A2B69"/>
    <w:rsid w:val="007A4013"/>
    <w:rsid w:val="007C0F1B"/>
    <w:rsid w:val="007C4B14"/>
    <w:rsid w:val="007D4341"/>
    <w:rsid w:val="007D7BF6"/>
    <w:rsid w:val="007E3E4C"/>
    <w:rsid w:val="007F287B"/>
    <w:rsid w:val="00807DBF"/>
    <w:rsid w:val="00814140"/>
    <w:rsid w:val="008145C9"/>
    <w:rsid w:val="00814E39"/>
    <w:rsid w:val="0081727D"/>
    <w:rsid w:val="00835528"/>
    <w:rsid w:val="00853C08"/>
    <w:rsid w:val="00880F62"/>
    <w:rsid w:val="008826B2"/>
    <w:rsid w:val="00884BF8"/>
    <w:rsid w:val="00893ECB"/>
    <w:rsid w:val="008C2016"/>
    <w:rsid w:val="008C254E"/>
    <w:rsid w:val="008C45D5"/>
    <w:rsid w:val="008E01ED"/>
    <w:rsid w:val="008F0809"/>
    <w:rsid w:val="008F229B"/>
    <w:rsid w:val="00900A12"/>
    <w:rsid w:val="00935A64"/>
    <w:rsid w:val="0094157F"/>
    <w:rsid w:val="00944639"/>
    <w:rsid w:val="009516C6"/>
    <w:rsid w:val="009A7C4F"/>
    <w:rsid w:val="009C3AE0"/>
    <w:rsid w:val="009E31A3"/>
    <w:rsid w:val="009F2279"/>
    <w:rsid w:val="009F6E98"/>
    <w:rsid w:val="00A273BB"/>
    <w:rsid w:val="00A4493F"/>
    <w:rsid w:val="00A54D0B"/>
    <w:rsid w:val="00A7669D"/>
    <w:rsid w:val="00A80486"/>
    <w:rsid w:val="00A95C7B"/>
    <w:rsid w:val="00AB388F"/>
    <w:rsid w:val="00AC01A7"/>
    <w:rsid w:val="00AE4584"/>
    <w:rsid w:val="00AE547B"/>
    <w:rsid w:val="00B052BC"/>
    <w:rsid w:val="00B10273"/>
    <w:rsid w:val="00B319B4"/>
    <w:rsid w:val="00B33B18"/>
    <w:rsid w:val="00B344C1"/>
    <w:rsid w:val="00B404AF"/>
    <w:rsid w:val="00B8106C"/>
    <w:rsid w:val="00B8343E"/>
    <w:rsid w:val="00B90A53"/>
    <w:rsid w:val="00B97E47"/>
    <w:rsid w:val="00BB41BC"/>
    <w:rsid w:val="00BB6D00"/>
    <w:rsid w:val="00BB751E"/>
    <w:rsid w:val="00BC62CF"/>
    <w:rsid w:val="00BD1091"/>
    <w:rsid w:val="00C00EB4"/>
    <w:rsid w:val="00C13F4E"/>
    <w:rsid w:val="00C23D85"/>
    <w:rsid w:val="00C362B4"/>
    <w:rsid w:val="00C42862"/>
    <w:rsid w:val="00C56816"/>
    <w:rsid w:val="00C6095B"/>
    <w:rsid w:val="00C72C33"/>
    <w:rsid w:val="00C72FF9"/>
    <w:rsid w:val="00C73FE9"/>
    <w:rsid w:val="00C9125E"/>
    <w:rsid w:val="00C96221"/>
    <w:rsid w:val="00CA4FE4"/>
    <w:rsid w:val="00CC50F4"/>
    <w:rsid w:val="00CC6F9F"/>
    <w:rsid w:val="00CC7016"/>
    <w:rsid w:val="00CD1798"/>
    <w:rsid w:val="00CF14B9"/>
    <w:rsid w:val="00CF1C26"/>
    <w:rsid w:val="00D0561C"/>
    <w:rsid w:val="00D06B86"/>
    <w:rsid w:val="00D17783"/>
    <w:rsid w:val="00D25E5C"/>
    <w:rsid w:val="00D42F10"/>
    <w:rsid w:val="00D52ACF"/>
    <w:rsid w:val="00D73170"/>
    <w:rsid w:val="00D93F21"/>
    <w:rsid w:val="00D96099"/>
    <w:rsid w:val="00DB063E"/>
    <w:rsid w:val="00DB3290"/>
    <w:rsid w:val="00DD315F"/>
    <w:rsid w:val="00DE0B60"/>
    <w:rsid w:val="00DF0A0E"/>
    <w:rsid w:val="00DF2712"/>
    <w:rsid w:val="00DF5210"/>
    <w:rsid w:val="00DF6B22"/>
    <w:rsid w:val="00DF7397"/>
    <w:rsid w:val="00E025D9"/>
    <w:rsid w:val="00E02C1C"/>
    <w:rsid w:val="00E21F73"/>
    <w:rsid w:val="00E2435B"/>
    <w:rsid w:val="00E30F1B"/>
    <w:rsid w:val="00E31BDD"/>
    <w:rsid w:val="00E44A40"/>
    <w:rsid w:val="00E71272"/>
    <w:rsid w:val="00E73E8E"/>
    <w:rsid w:val="00E75AB0"/>
    <w:rsid w:val="00E81AF6"/>
    <w:rsid w:val="00E9391E"/>
    <w:rsid w:val="00E93A5D"/>
    <w:rsid w:val="00EA059B"/>
    <w:rsid w:val="00EA0EE7"/>
    <w:rsid w:val="00EB47E2"/>
    <w:rsid w:val="00EB5D7A"/>
    <w:rsid w:val="00EC3F4E"/>
    <w:rsid w:val="00EC7093"/>
    <w:rsid w:val="00ED610D"/>
    <w:rsid w:val="00EE7D3A"/>
    <w:rsid w:val="00F1135A"/>
    <w:rsid w:val="00F14BEB"/>
    <w:rsid w:val="00F22D46"/>
    <w:rsid w:val="00F31C50"/>
    <w:rsid w:val="00F55013"/>
    <w:rsid w:val="00F637BE"/>
    <w:rsid w:val="00FB0737"/>
    <w:rsid w:val="00FD69A9"/>
    <w:rsid w:val="00FE2D4D"/>
    <w:rsid w:val="00FF2BDF"/>
    <w:rsid w:val="39E2788B"/>
    <w:rsid w:val="4D744FF8"/>
    <w:rsid w:val="4E85521A"/>
    <w:rsid w:val="50F61A34"/>
    <w:rsid w:val="68C13F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name="Normal Indent"/>
    <w:lsdException w:uiPriority="99" w:name="footnote text"/>
    <w:lsdException w:qFormat="1" w:uiPriority="0" w:semiHidden="0" w:name="annotation text"/>
    <w:lsdException w:qFormat="1"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qFormat="1" w:unhideWhenUsed="0" w:uiPriority="0" w:name="envelope address"/>
    <w:lsdException w:qFormat="1" w:unhideWhenUsed="0" w:uiPriority="0" w:name="envelope return"/>
    <w:lsdException w:uiPriority="99" w:name="footnote reference"/>
    <w:lsdException w:qFormat="1" w:unhideWhenUsed="0" w:uiPriority="0" w:semiHidden="0" w:name="annotation reference"/>
    <w:lsdException w:qFormat="1" w:unhideWhenUsed="0" w:uiPriority="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name="List"/>
    <w:lsdException w:qFormat="1" w:unhideWhenUsed="0" w:uiPriority="0" w:name="List Bullet"/>
    <w:lsdException w:qFormat="1" w:unhideWhenUsed="0" w:uiPriority="0" w:name="List Number"/>
    <w:lsdException w:qFormat="1" w:unhideWhenUsed="0" w:uiPriority="0" w:name="List 2"/>
    <w:lsdException w:qFormat="1" w:unhideWhenUsed="0" w:uiPriority="0" w:name="List 3"/>
    <w:lsdException w:qFormat="1" w:unhideWhenUsed="0" w:uiPriority="0" w:name="List 4"/>
    <w:lsdException w:qFormat="1" w:unhideWhenUsed="0" w:uiPriority="0" w:name="List 5"/>
    <w:lsdException w:qFormat="1" w:unhideWhenUsed="0" w:uiPriority="0" w:name="List Bullet 2"/>
    <w:lsdException w:qFormat="1" w:unhideWhenUsed="0" w:uiPriority="0" w:name="List Bullet 3"/>
    <w:lsdException w:qFormat="1" w:unhideWhenUsed="0" w:uiPriority="0" w:name="List Bullet 4"/>
    <w:lsdException w:qFormat="1" w:unhideWhenUsed="0" w:uiPriority="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name="List Number 5"/>
    <w:lsdException w:qFormat="1" w:unhideWhenUsed="0" w:uiPriority="0" w:semiHidden="0" w:name="Title"/>
    <w:lsdException w:qFormat="1" w:unhideWhenUsed="0" w:uiPriority="0" w:name="Closing"/>
    <w:lsdException w:qFormat="1" w:unhideWhenUsed="0" w:uiPriority="0" w:name="Signature"/>
    <w:lsdException w:qFormat="1" w:uiPriority="1" w:name="Default Paragraph Font"/>
    <w:lsdException w:qFormat="1" w:uiPriority="0" w:name="Body Text"/>
    <w:lsdException w:qFormat="1" w:unhideWhenUsed="0" w:uiPriority="0" w:name="Body Text Indent"/>
    <w:lsdException w:qFormat="1" w:unhideWhenUsed="0" w:uiPriority="0" w:name="List Continue"/>
    <w:lsdException w:qFormat="1" w:unhideWhenUsed="0" w:uiPriority="0" w:name="List Continue 2"/>
    <w:lsdException w:qFormat="1" w:unhideWhenUsed="0" w:uiPriority="0" w:name="List Continue 3"/>
    <w:lsdException w:qFormat="1" w:unhideWhenUsed="0" w:uiPriority="0" w:name="List Continue 4"/>
    <w:lsdException w:qFormat="1" w:unhideWhenUsed="0" w:uiPriority="0" w:name="List Continue 5"/>
    <w:lsdException w:qFormat="1" w:unhideWhenUsed="0" w:uiPriority="0" w:name="Message Header"/>
    <w:lsdException w:qFormat="1" w:unhideWhenUsed="0" w:uiPriority="11" w:semiHidden="0" w:name="Subtitle"/>
    <w:lsdException w:qFormat="1" w:unhideWhenUsed="0" w:uiPriority="0" w:name="Salutation"/>
    <w:lsdException w:qFormat="1" w:unhideWhenUsed="0" w:uiPriority="0" w:name="Date"/>
    <w:lsdException w:qFormat="1" w:unhideWhenUsed="0" w:uiPriority="0" w:name="Body Text First Indent"/>
    <w:lsdException w:qFormat="1" w:unhideWhenUsed="0" w:uiPriority="0" w:name="Body Text First Indent 2"/>
    <w:lsdException w:qFormat="1" w:unhideWhenUsed="0" w:uiPriority="0" w:name="Note Heading"/>
    <w:lsdException w:qFormat="1" w:unhideWhenUsed="0" w:uiPriority="0" w:name="Body Text 2"/>
    <w:lsdException w:qFormat="1" w:unhideWhenUsed="0" w:uiPriority="0" w:name="Body Text 3"/>
    <w:lsdException w:qFormat="1" w:unhideWhenUsed="0" w:uiPriority="0" w:name="Body Text Indent 2"/>
    <w:lsdException w:qFormat="1" w:unhideWhenUsed="0" w:uiPriority="0" w:name="Body Text Indent 3"/>
    <w:lsdException w:qFormat="1" w:unhideWhenUsed="0" w:uiPriority="0" w:name="Block Text"/>
    <w:lsdException w:qFormat="1" w:uiPriority="99" w:semiHidden="0" w:name="Hyperlink"/>
    <w:lsdException w:qFormat="1" w:unhideWhenUsed="0" w:uiPriority="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name="Plain Text"/>
    <w:lsdException w:qFormat="1" w:unhideWhenUsed="0" w:uiPriority="0" w:name="E-mail Signature"/>
    <w:lsdException w:qFormat="1" w:unhideWhenUsed="0" w:uiPriority="0" w:name="Normal (Web)"/>
    <w:lsdException w:qFormat="1" w:unhideWhenUsed="0" w:uiPriority="0" w:name="HTML Acronym"/>
    <w:lsdException w:qFormat="1" w:unhideWhenUsed="0" w:uiPriority="0" w:name="HTML Address"/>
    <w:lsdException w:qFormat="1" w:unhideWhenUsed="0" w:uiPriority="0" w:name="HTML Cite"/>
    <w:lsdException w:qFormat="1" w:unhideWhenUsed="0" w:uiPriority="0" w:name="HTML Code"/>
    <w:lsdException w:qFormat="1" w:unhideWhenUsed="0" w:uiPriority="0" w:name="HTML Definition"/>
    <w:lsdException w:qFormat="1" w:unhideWhenUsed="0" w:uiPriority="0" w:name="HTML Keyboard"/>
    <w:lsdException w:qFormat="1" w:unhideWhenUsed="0" w:uiPriority="0" w:name="HTML Preformatted"/>
    <w:lsdException w:qFormat="1" w:unhideWhenUsed="0" w:uiPriority="0" w:name="HTML Sample"/>
    <w:lsdException w:qFormat="1" w:unhideWhenUsed="0" w:uiPriority="0" w:name="HTML Typewriter"/>
    <w:lsdException w:qFormat="1" w:unhideWhenUsed="0" w:uiPriority="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60" w:lineRule="auto"/>
      <w:ind w:firstLine="200" w:firstLineChars="200"/>
      <w:jc w:val="both"/>
    </w:pPr>
    <w:rPr>
      <w:rFonts w:ascii="Times New Roman" w:hAnsi="Times New Roman" w:eastAsia="宋体" w:cs="Times New Roman"/>
      <w:kern w:val="2"/>
      <w:sz w:val="24"/>
      <w:szCs w:val="28"/>
      <w:lang w:val="en-US" w:eastAsia="zh-CN" w:bidi="ar-SA"/>
    </w:rPr>
  </w:style>
  <w:style w:type="paragraph" w:styleId="2">
    <w:name w:val="heading 1"/>
    <w:next w:val="1"/>
    <w:link w:val="86"/>
    <w:qFormat/>
    <w:uiPriority w:val="0"/>
    <w:pPr>
      <w:keepNext/>
      <w:keepLines/>
      <w:snapToGrid w:val="0"/>
      <w:spacing w:before="240" w:after="240" w:line="360" w:lineRule="auto"/>
      <w:outlineLvl w:val="0"/>
    </w:pPr>
    <w:rPr>
      <w:rFonts w:ascii="Times New Roman" w:hAnsi="Times New Roman" w:eastAsia="黑体" w:cs="Times New Roman"/>
      <w:bCs/>
      <w:kern w:val="44"/>
      <w:sz w:val="30"/>
      <w:szCs w:val="44"/>
      <w:lang w:val="en-US" w:eastAsia="zh-CN" w:bidi="ar-SA"/>
    </w:rPr>
  </w:style>
  <w:style w:type="paragraph" w:styleId="3">
    <w:name w:val="heading 2"/>
    <w:basedOn w:val="2"/>
    <w:next w:val="1"/>
    <w:link w:val="87"/>
    <w:qFormat/>
    <w:uiPriority w:val="0"/>
    <w:pPr>
      <w:tabs>
        <w:tab w:val="left" w:pos="-1044"/>
      </w:tabs>
      <w:adjustRightInd w:val="0"/>
      <w:spacing w:before="120" w:after="120"/>
      <w:outlineLvl w:val="1"/>
    </w:pPr>
    <w:rPr>
      <w:kern w:val="2"/>
      <w:sz w:val="28"/>
      <w:szCs w:val="32"/>
    </w:rPr>
  </w:style>
  <w:style w:type="paragraph" w:styleId="4">
    <w:name w:val="heading 3"/>
    <w:basedOn w:val="3"/>
    <w:next w:val="1"/>
    <w:link w:val="100"/>
    <w:qFormat/>
    <w:uiPriority w:val="0"/>
    <w:pPr>
      <w:tabs>
        <w:tab w:val="left" w:pos="-900"/>
        <w:tab w:val="clear" w:pos="-1044"/>
      </w:tabs>
      <w:outlineLvl w:val="2"/>
    </w:pPr>
    <w:rPr>
      <w:rFonts w:eastAsia="宋体"/>
      <w:b/>
      <w:kern w:val="44"/>
    </w:rPr>
  </w:style>
  <w:style w:type="paragraph" w:styleId="5">
    <w:name w:val="heading 4"/>
    <w:basedOn w:val="4"/>
    <w:next w:val="1"/>
    <w:link w:val="101"/>
    <w:qFormat/>
    <w:uiPriority w:val="0"/>
    <w:pPr>
      <w:tabs>
        <w:tab w:val="clear" w:pos="-900"/>
      </w:tabs>
      <w:outlineLvl w:val="3"/>
    </w:pPr>
    <w:rPr>
      <w:sz w:val="24"/>
    </w:rPr>
  </w:style>
  <w:style w:type="paragraph" w:styleId="6">
    <w:name w:val="heading 5"/>
    <w:basedOn w:val="1"/>
    <w:next w:val="1"/>
    <w:link w:val="102"/>
    <w:qFormat/>
    <w:uiPriority w:val="0"/>
    <w:pPr>
      <w:keepNext/>
      <w:keepLines/>
      <w:tabs>
        <w:tab w:val="left" w:pos="-612"/>
      </w:tabs>
      <w:adjustRightInd w:val="0"/>
      <w:ind w:firstLine="0" w:firstLineChars="0"/>
      <w:outlineLvl w:val="4"/>
    </w:pPr>
    <w:rPr>
      <w:b/>
      <w:bCs/>
    </w:rPr>
  </w:style>
  <w:style w:type="paragraph" w:styleId="7">
    <w:name w:val="heading 6"/>
    <w:basedOn w:val="1"/>
    <w:next w:val="1"/>
    <w:link w:val="103"/>
    <w:qFormat/>
    <w:uiPriority w:val="0"/>
    <w:pPr>
      <w:keepNext/>
      <w:keepLines/>
      <w:tabs>
        <w:tab w:val="left" w:pos="-468"/>
      </w:tabs>
      <w:spacing w:before="240" w:after="64" w:line="319" w:lineRule="auto"/>
      <w:ind w:left="-468" w:hanging="1152" w:firstLineChars="0"/>
      <w:outlineLvl w:val="5"/>
    </w:pPr>
    <w:rPr>
      <w:rFonts w:ascii="Arial" w:hAnsi="Arial" w:eastAsia="黑体"/>
      <w:b/>
      <w:bCs/>
      <w:szCs w:val="24"/>
    </w:rPr>
  </w:style>
  <w:style w:type="paragraph" w:styleId="8">
    <w:name w:val="heading 7"/>
    <w:basedOn w:val="1"/>
    <w:next w:val="1"/>
    <w:link w:val="104"/>
    <w:qFormat/>
    <w:uiPriority w:val="0"/>
    <w:pPr>
      <w:keepNext/>
      <w:keepLines/>
      <w:tabs>
        <w:tab w:val="left" w:pos="-324"/>
      </w:tabs>
      <w:spacing w:before="240" w:after="64" w:line="319" w:lineRule="auto"/>
      <w:ind w:left="-324" w:hanging="1296" w:firstLineChars="0"/>
      <w:outlineLvl w:val="6"/>
    </w:pPr>
    <w:rPr>
      <w:b/>
      <w:bCs/>
      <w:szCs w:val="24"/>
    </w:rPr>
  </w:style>
  <w:style w:type="paragraph" w:styleId="9">
    <w:name w:val="heading 8"/>
    <w:basedOn w:val="1"/>
    <w:next w:val="1"/>
    <w:link w:val="105"/>
    <w:qFormat/>
    <w:uiPriority w:val="0"/>
    <w:pPr>
      <w:keepNext/>
      <w:keepLines/>
      <w:tabs>
        <w:tab w:val="left" w:pos="-180"/>
      </w:tabs>
      <w:spacing w:before="240" w:after="64" w:line="319" w:lineRule="auto"/>
      <w:ind w:left="-180" w:hanging="1440" w:firstLineChars="0"/>
      <w:outlineLvl w:val="7"/>
    </w:pPr>
    <w:rPr>
      <w:rFonts w:ascii="Arial" w:hAnsi="Arial" w:eastAsia="黑体"/>
      <w:szCs w:val="24"/>
    </w:rPr>
  </w:style>
  <w:style w:type="paragraph" w:styleId="10">
    <w:name w:val="heading 9"/>
    <w:basedOn w:val="1"/>
    <w:next w:val="1"/>
    <w:link w:val="106"/>
    <w:qFormat/>
    <w:uiPriority w:val="0"/>
    <w:pPr>
      <w:keepNext/>
      <w:keepLines/>
      <w:tabs>
        <w:tab w:val="left" w:pos="-36"/>
      </w:tabs>
      <w:spacing w:before="240" w:after="64" w:line="319" w:lineRule="auto"/>
      <w:ind w:left="-36" w:hanging="1584" w:firstLineChars="0"/>
      <w:outlineLvl w:val="8"/>
    </w:pPr>
    <w:rPr>
      <w:rFonts w:ascii="Arial" w:hAnsi="Arial" w:eastAsia="黑体"/>
      <w:sz w:val="21"/>
      <w:szCs w:val="21"/>
    </w:rPr>
  </w:style>
  <w:style w:type="character" w:default="1" w:styleId="73">
    <w:name w:val="Default Paragraph Font"/>
    <w:semiHidden/>
    <w:unhideWhenUsed/>
    <w:qFormat/>
    <w:uiPriority w:val="1"/>
  </w:style>
  <w:style w:type="table" w:default="1" w:styleId="70">
    <w:name w:val="Normal Table"/>
    <w:semiHidden/>
    <w:unhideWhenUsed/>
    <w:qFormat/>
    <w:uiPriority w:val="99"/>
    <w:tblPr>
      <w:tblCellMar>
        <w:top w:w="0" w:type="dxa"/>
        <w:left w:w="108" w:type="dxa"/>
        <w:bottom w:w="0" w:type="dxa"/>
        <w:right w:w="108" w:type="dxa"/>
      </w:tblCellMar>
    </w:tblPr>
  </w:style>
  <w:style w:type="paragraph" w:styleId="11">
    <w:name w:val="List 3"/>
    <w:basedOn w:val="1"/>
    <w:semiHidden/>
    <w:qFormat/>
    <w:uiPriority w:val="0"/>
    <w:pPr>
      <w:ind w:left="100" w:leftChars="400" w:hanging="200" w:hangingChars="200"/>
    </w:pPr>
  </w:style>
  <w:style w:type="paragraph" w:styleId="12">
    <w:name w:val="toc 7"/>
    <w:basedOn w:val="1"/>
    <w:next w:val="1"/>
    <w:semiHidden/>
    <w:qFormat/>
    <w:uiPriority w:val="0"/>
    <w:pPr>
      <w:ind w:left="1440"/>
      <w:jc w:val="left"/>
    </w:pPr>
    <w:rPr>
      <w:sz w:val="18"/>
      <w:szCs w:val="18"/>
    </w:rPr>
  </w:style>
  <w:style w:type="paragraph" w:styleId="13">
    <w:name w:val="List Number 2"/>
    <w:basedOn w:val="1"/>
    <w:semiHidden/>
    <w:qFormat/>
    <w:uiPriority w:val="0"/>
    <w:pPr>
      <w:tabs>
        <w:tab w:val="left" w:pos="780"/>
      </w:tabs>
      <w:ind w:left="780" w:hanging="360"/>
    </w:pPr>
  </w:style>
  <w:style w:type="paragraph" w:styleId="14">
    <w:name w:val="Note Heading"/>
    <w:basedOn w:val="1"/>
    <w:next w:val="1"/>
    <w:link w:val="295"/>
    <w:semiHidden/>
    <w:qFormat/>
    <w:uiPriority w:val="0"/>
    <w:pPr>
      <w:jc w:val="center"/>
    </w:pPr>
  </w:style>
  <w:style w:type="paragraph" w:styleId="15">
    <w:name w:val="List Bullet 4"/>
    <w:basedOn w:val="1"/>
    <w:semiHidden/>
    <w:qFormat/>
    <w:uiPriority w:val="0"/>
    <w:pPr>
      <w:tabs>
        <w:tab w:val="left" w:pos="1620"/>
      </w:tabs>
      <w:ind w:left="1620" w:hanging="360"/>
    </w:pPr>
  </w:style>
  <w:style w:type="paragraph" w:styleId="16">
    <w:name w:val="E-mail Signature"/>
    <w:basedOn w:val="1"/>
    <w:link w:val="298"/>
    <w:semiHidden/>
    <w:qFormat/>
    <w:uiPriority w:val="0"/>
  </w:style>
  <w:style w:type="paragraph" w:styleId="17">
    <w:name w:val="List Number"/>
    <w:basedOn w:val="1"/>
    <w:semiHidden/>
    <w:qFormat/>
    <w:uiPriority w:val="0"/>
    <w:pPr>
      <w:tabs>
        <w:tab w:val="left" w:pos="360"/>
      </w:tabs>
      <w:ind w:left="360" w:hanging="360"/>
    </w:pPr>
  </w:style>
  <w:style w:type="paragraph" w:styleId="18">
    <w:name w:val="Normal Indent"/>
    <w:basedOn w:val="1"/>
    <w:link w:val="144"/>
    <w:semiHidden/>
    <w:qFormat/>
    <w:uiPriority w:val="0"/>
    <w:pPr>
      <w:ind w:firstLine="420"/>
    </w:pPr>
  </w:style>
  <w:style w:type="paragraph" w:styleId="19">
    <w:name w:val="List Bullet"/>
    <w:basedOn w:val="1"/>
    <w:semiHidden/>
    <w:qFormat/>
    <w:uiPriority w:val="0"/>
    <w:pPr>
      <w:tabs>
        <w:tab w:val="left" w:pos="360"/>
      </w:tabs>
      <w:ind w:left="360" w:hanging="360"/>
    </w:pPr>
  </w:style>
  <w:style w:type="paragraph" w:styleId="20">
    <w:name w:val="envelope address"/>
    <w:basedOn w:val="1"/>
    <w:semiHidden/>
    <w:qFormat/>
    <w:uiPriority w:val="0"/>
    <w:pPr>
      <w:ind w:left="100" w:leftChars="1400"/>
    </w:pPr>
    <w:rPr>
      <w:rFonts w:ascii="Arial" w:hAnsi="Arial" w:cs="Arial"/>
      <w:szCs w:val="24"/>
    </w:rPr>
  </w:style>
  <w:style w:type="paragraph" w:styleId="21">
    <w:name w:val="Document Map"/>
    <w:basedOn w:val="1"/>
    <w:link w:val="339"/>
    <w:semiHidden/>
    <w:qFormat/>
    <w:uiPriority w:val="0"/>
    <w:pPr>
      <w:shd w:val="clear" w:color="auto" w:fill="000080"/>
    </w:pPr>
  </w:style>
  <w:style w:type="paragraph" w:styleId="22">
    <w:name w:val="annotation text"/>
    <w:basedOn w:val="1"/>
    <w:link w:val="257"/>
    <w:unhideWhenUsed/>
    <w:qFormat/>
    <w:uiPriority w:val="0"/>
    <w:pPr>
      <w:jc w:val="left"/>
    </w:pPr>
  </w:style>
  <w:style w:type="paragraph" w:styleId="23">
    <w:name w:val="Salutation"/>
    <w:basedOn w:val="1"/>
    <w:next w:val="1"/>
    <w:link w:val="296"/>
    <w:semiHidden/>
    <w:qFormat/>
    <w:uiPriority w:val="0"/>
  </w:style>
  <w:style w:type="paragraph" w:styleId="24">
    <w:name w:val="Body Text 3"/>
    <w:basedOn w:val="1"/>
    <w:link w:val="179"/>
    <w:semiHidden/>
    <w:qFormat/>
    <w:uiPriority w:val="0"/>
    <w:pPr>
      <w:spacing w:after="120"/>
    </w:pPr>
    <w:rPr>
      <w:sz w:val="16"/>
      <w:szCs w:val="16"/>
    </w:rPr>
  </w:style>
  <w:style w:type="paragraph" w:styleId="25">
    <w:name w:val="Closing"/>
    <w:basedOn w:val="1"/>
    <w:link w:val="340"/>
    <w:semiHidden/>
    <w:qFormat/>
    <w:uiPriority w:val="0"/>
    <w:pPr>
      <w:ind w:left="100" w:leftChars="2100"/>
    </w:pPr>
  </w:style>
  <w:style w:type="paragraph" w:styleId="26">
    <w:name w:val="List Bullet 3"/>
    <w:basedOn w:val="1"/>
    <w:semiHidden/>
    <w:qFormat/>
    <w:uiPriority w:val="0"/>
    <w:pPr>
      <w:tabs>
        <w:tab w:val="left" w:pos="1200"/>
      </w:tabs>
      <w:ind w:left="1200" w:hanging="360"/>
    </w:pPr>
  </w:style>
  <w:style w:type="paragraph" w:styleId="27">
    <w:name w:val="Body Text"/>
    <w:basedOn w:val="1"/>
    <w:link w:val="134"/>
    <w:semiHidden/>
    <w:unhideWhenUsed/>
    <w:qFormat/>
    <w:uiPriority w:val="0"/>
    <w:pPr>
      <w:spacing w:after="120"/>
    </w:pPr>
  </w:style>
  <w:style w:type="paragraph" w:styleId="28">
    <w:name w:val="Body Text Indent"/>
    <w:basedOn w:val="1"/>
    <w:link w:val="234"/>
    <w:semiHidden/>
    <w:qFormat/>
    <w:uiPriority w:val="0"/>
    <w:pPr>
      <w:spacing w:after="120"/>
      <w:ind w:left="420" w:leftChars="200"/>
    </w:pPr>
  </w:style>
  <w:style w:type="paragraph" w:styleId="29">
    <w:name w:val="List Number 3"/>
    <w:basedOn w:val="1"/>
    <w:semiHidden/>
    <w:qFormat/>
    <w:uiPriority w:val="0"/>
    <w:pPr>
      <w:tabs>
        <w:tab w:val="left" w:pos="1200"/>
      </w:tabs>
      <w:ind w:left="1200" w:hanging="360"/>
    </w:pPr>
  </w:style>
  <w:style w:type="paragraph" w:styleId="30">
    <w:name w:val="List 2"/>
    <w:basedOn w:val="1"/>
    <w:semiHidden/>
    <w:qFormat/>
    <w:uiPriority w:val="0"/>
    <w:pPr>
      <w:ind w:left="100" w:leftChars="200" w:hanging="200" w:hangingChars="200"/>
    </w:pPr>
  </w:style>
  <w:style w:type="paragraph" w:styleId="31">
    <w:name w:val="List Continue"/>
    <w:basedOn w:val="1"/>
    <w:semiHidden/>
    <w:qFormat/>
    <w:uiPriority w:val="0"/>
    <w:pPr>
      <w:spacing w:after="120"/>
      <w:ind w:left="420" w:leftChars="200"/>
    </w:pPr>
  </w:style>
  <w:style w:type="paragraph" w:styleId="32">
    <w:name w:val="Block Text"/>
    <w:basedOn w:val="1"/>
    <w:semiHidden/>
    <w:qFormat/>
    <w:uiPriority w:val="0"/>
    <w:pPr>
      <w:spacing w:after="120"/>
      <w:ind w:left="1440" w:leftChars="700" w:right="1440" w:rightChars="700"/>
    </w:pPr>
  </w:style>
  <w:style w:type="paragraph" w:styleId="33">
    <w:name w:val="List Bullet 2"/>
    <w:basedOn w:val="1"/>
    <w:semiHidden/>
    <w:qFormat/>
    <w:uiPriority w:val="0"/>
    <w:pPr>
      <w:tabs>
        <w:tab w:val="left" w:pos="780"/>
      </w:tabs>
      <w:ind w:left="780" w:hanging="360"/>
    </w:pPr>
  </w:style>
  <w:style w:type="paragraph" w:styleId="34">
    <w:name w:val="HTML Address"/>
    <w:basedOn w:val="1"/>
    <w:link w:val="241"/>
    <w:semiHidden/>
    <w:qFormat/>
    <w:uiPriority w:val="0"/>
    <w:rPr>
      <w:i/>
      <w:iCs/>
    </w:rPr>
  </w:style>
  <w:style w:type="paragraph" w:styleId="35">
    <w:name w:val="toc 5"/>
    <w:basedOn w:val="1"/>
    <w:next w:val="1"/>
    <w:semiHidden/>
    <w:qFormat/>
    <w:uiPriority w:val="0"/>
    <w:pPr>
      <w:ind w:left="960"/>
      <w:jc w:val="left"/>
    </w:pPr>
    <w:rPr>
      <w:sz w:val="18"/>
      <w:szCs w:val="18"/>
    </w:rPr>
  </w:style>
  <w:style w:type="paragraph" w:styleId="36">
    <w:name w:val="toc 3"/>
    <w:basedOn w:val="1"/>
    <w:next w:val="1"/>
    <w:unhideWhenUsed/>
    <w:qFormat/>
    <w:uiPriority w:val="39"/>
    <w:pPr>
      <w:widowControl/>
      <w:snapToGrid/>
      <w:spacing w:after="100" w:line="259" w:lineRule="auto"/>
      <w:ind w:left="440" w:firstLine="0" w:firstLineChars="0"/>
      <w:jc w:val="left"/>
    </w:pPr>
    <w:rPr>
      <w:rFonts w:ascii="等线" w:hAnsi="等线" w:eastAsia="等线"/>
      <w:kern w:val="0"/>
      <w:sz w:val="22"/>
      <w:szCs w:val="22"/>
    </w:rPr>
  </w:style>
  <w:style w:type="paragraph" w:styleId="37">
    <w:name w:val="Plain Text"/>
    <w:basedOn w:val="1"/>
    <w:link w:val="117"/>
    <w:semiHidden/>
    <w:qFormat/>
    <w:uiPriority w:val="0"/>
    <w:rPr>
      <w:rFonts w:ascii="宋体" w:hAnsi="Courier New" w:cs="Courier New"/>
      <w:sz w:val="21"/>
      <w:szCs w:val="21"/>
    </w:rPr>
  </w:style>
  <w:style w:type="paragraph" w:styleId="38">
    <w:name w:val="List Bullet 5"/>
    <w:basedOn w:val="1"/>
    <w:semiHidden/>
    <w:qFormat/>
    <w:uiPriority w:val="0"/>
    <w:pPr>
      <w:tabs>
        <w:tab w:val="left" w:pos="2040"/>
      </w:tabs>
      <w:ind w:left="2040" w:hanging="360"/>
    </w:pPr>
  </w:style>
  <w:style w:type="paragraph" w:styleId="39">
    <w:name w:val="List Number 4"/>
    <w:basedOn w:val="1"/>
    <w:semiHidden/>
    <w:qFormat/>
    <w:uiPriority w:val="0"/>
    <w:pPr>
      <w:tabs>
        <w:tab w:val="left" w:pos="1620"/>
      </w:tabs>
      <w:ind w:left="1620" w:hanging="360"/>
    </w:pPr>
  </w:style>
  <w:style w:type="paragraph" w:styleId="40">
    <w:name w:val="toc 8"/>
    <w:basedOn w:val="1"/>
    <w:next w:val="1"/>
    <w:semiHidden/>
    <w:qFormat/>
    <w:uiPriority w:val="0"/>
    <w:pPr>
      <w:ind w:left="1680"/>
      <w:jc w:val="left"/>
    </w:pPr>
    <w:rPr>
      <w:sz w:val="18"/>
      <w:szCs w:val="18"/>
    </w:rPr>
  </w:style>
  <w:style w:type="paragraph" w:styleId="41">
    <w:name w:val="Date"/>
    <w:basedOn w:val="1"/>
    <w:next w:val="1"/>
    <w:link w:val="146"/>
    <w:semiHidden/>
    <w:qFormat/>
    <w:uiPriority w:val="0"/>
    <w:pPr>
      <w:ind w:left="100" w:leftChars="2500"/>
    </w:pPr>
  </w:style>
  <w:style w:type="paragraph" w:styleId="42">
    <w:name w:val="Body Text Indent 2"/>
    <w:basedOn w:val="1"/>
    <w:link w:val="159"/>
    <w:semiHidden/>
    <w:qFormat/>
    <w:uiPriority w:val="0"/>
    <w:pPr>
      <w:spacing w:after="120" w:line="480" w:lineRule="auto"/>
      <w:ind w:left="420" w:leftChars="200"/>
    </w:pPr>
  </w:style>
  <w:style w:type="paragraph" w:styleId="43">
    <w:name w:val="List Continue 5"/>
    <w:basedOn w:val="1"/>
    <w:semiHidden/>
    <w:qFormat/>
    <w:uiPriority w:val="0"/>
    <w:pPr>
      <w:spacing w:after="120"/>
      <w:ind w:left="2100" w:leftChars="1000"/>
    </w:pPr>
  </w:style>
  <w:style w:type="paragraph" w:styleId="44">
    <w:name w:val="Balloon Text"/>
    <w:basedOn w:val="1"/>
    <w:link w:val="342"/>
    <w:semiHidden/>
    <w:qFormat/>
    <w:uiPriority w:val="0"/>
    <w:rPr>
      <w:sz w:val="18"/>
      <w:szCs w:val="18"/>
    </w:rPr>
  </w:style>
  <w:style w:type="paragraph" w:styleId="45">
    <w:name w:val="footer"/>
    <w:basedOn w:val="1"/>
    <w:link w:val="92"/>
    <w:qFormat/>
    <w:uiPriority w:val="0"/>
    <w:pPr>
      <w:tabs>
        <w:tab w:val="center" w:pos="4153"/>
        <w:tab w:val="right" w:pos="8306"/>
      </w:tabs>
      <w:spacing w:line="240" w:lineRule="auto"/>
      <w:jc w:val="left"/>
    </w:pPr>
    <w:rPr>
      <w:sz w:val="18"/>
      <w:szCs w:val="18"/>
    </w:rPr>
  </w:style>
  <w:style w:type="paragraph" w:styleId="46">
    <w:name w:val="envelope return"/>
    <w:basedOn w:val="1"/>
    <w:semiHidden/>
    <w:qFormat/>
    <w:uiPriority w:val="0"/>
    <w:rPr>
      <w:rFonts w:ascii="Arial" w:hAnsi="Arial" w:cs="Arial"/>
    </w:rPr>
  </w:style>
  <w:style w:type="paragraph" w:styleId="47">
    <w:name w:val="header"/>
    <w:basedOn w:val="1"/>
    <w:link w:val="97"/>
    <w:unhideWhenUsed/>
    <w:qFormat/>
    <w:uiPriority w:val="0"/>
    <w:pPr>
      <w:pBdr>
        <w:bottom w:val="single" w:color="auto" w:sz="6" w:space="1"/>
      </w:pBdr>
      <w:tabs>
        <w:tab w:val="center" w:pos="4153"/>
        <w:tab w:val="right" w:pos="8306"/>
      </w:tabs>
      <w:spacing w:line="240" w:lineRule="auto"/>
      <w:jc w:val="center"/>
    </w:pPr>
    <w:rPr>
      <w:sz w:val="18"/>
      <w:szCs w:val="18"/>
    </w:rPr>
  </w:style>
  <w:style w:type="paragraph" w:styleId="48">
    <w:name w:val="Signature"/>
    <w:basedOn w:val="1"/>
    <w:link w:val="235"/>
    <w:semiHidden/>
    <w:qFormat/>
    <w:uiPriority w:val="0"/>
    <w:pPr>
      <w:ind w:left="100" w:leftChars="2100"/>
    </w:pPr>
  </w:style>
  <w:style w:type="paragraph" w:styleId="49">
    <w:name w:val="toc 1"/>
    <w:basedOn w:val="1"/>
    <w:next w:val="1"/>
    <w:unhideWhenUsed/>
    <w:qFormat/>
    <w:uiPriority w:val="39"/>
    <w:pPr>
      <w:widowControl/>
      <w:snapToGrid/>
      <w:spacing w:after="100" w:line="259" w:lineRule="auto"/>
      <w:ind w:firstLine="0" w:firstLineChars="0"/>
      <w:jc w:val="left"/>
    </w:pPr>
    <w:rPr>
      <w:rFonts w:ascii="等线" w:hAnsi="等线" w:eastAsia="等线"/>
      <w:kern w:val="0"/>
      <w:sz w:val="22"/>
      <w:szCs w:val="22"/>
    </w:rPr>
  </w:style>
  <w:style w:type="paragraph" w:styleId="50">
    <w:name w:val="List Continue 4"/>
    <w:basedOn w:val="1"/>
    <w:semiHidden/>
    <w:qFormat/>
    <w:uiPriority w:val="0"/>
    <w:pPr>
      <w:spacing w:after="120"/>
      <w:ind w:left="1680" w:leftChars="800"/>
    </w:pPr>
  </w:style>
  <w:style w:type="paragraph" w:styleId="51">
    <w:name w:val="toc 4"/>
    <w:basedOn w:val="1"/>
    <w:next w:val="1"/>
    <w:semiHidden/>
    <w:qFormat/>
    <w:uiPriority w:val="0"/>
    <w:pPr>
      <w:ind w:left="720"/>
      <w:jc w:val="left"/>
    </w:pPr>
    <w:rPr>
      <w:sz w:val="18"/>
      <w:szCs w:val="18"/>
    </w:rPr>
  </w:style>
  <w:style w:type="paragraph" w:styleId="52">
    <w:name w:val="List Number 5"/>
    <w:basedOn w:val="1"/>
    <w:semiHidden/>
    <w:qFormat/>
    <w:uiPriority w:val="0"/>
    <w:pPr>
      <w:tabs>
        <w:tab w:val="left" w:pos="2040"/>
      </w:tabs>
      <w:ind w:left="2040" w:hanging="360"/>
    </w:pPr>
  </w:style>
  <w:style w:type="paragraph" w:styleId="53">
    <w:name w:val="List"/>
    <w:basedOn w:val="1"/>
    <w:semiHidden/>
    <w:qFormat/>
    <w:uiPriority w:val="0"/>
    <w:pPr>
      <w:ind w:left="200" w:hanging="200" w:hangingChars="200"/>
    </w:pPr>
  </w:style>
  <w:style w:type="paragraph" w:styleId="54">
    <w:name w:val="toc 6"/>
    <w:basedOn w:val="1"/>
    <w:next w:val="1"/>
    <w:semiHidden/>
    <w:qFormat/>
    <w:uiPriority w:val="0"/>
    <w:pPr>
      <w:ind w:left="1200"/>
      <w:jc w:val="left"/>
    </w:pPr>
    <w:rPr>
      <w:sz w:val="18"/>
      <w:szCs w:val="18"/>
    </w:rPr>
  </w:style>
  <w:style w:type="paragraph" w:styleId="55">
    <w:name w:val="List 5"/>
    <w:basedOn w:val="1"/>
    <w:semiHidden/>
    <w:qFormat/>
    <w:uiPriority w:val="0"/>
    <w:pPr>
      <w:ind w:left="100" w:leftChars="800" w:hanging="200" w:hangingChars="200"/>
    </w:pPr>
  </w:style>
  <w:style w:type="paragraph" w:styleId="56">
    <w:name w:val="Body Text Indent 3"/>
    <w:basedOn w:val="1"/>
    <w:link w:val="217"/>
    <w:semiHidden/>
    <w:qFormat/>
    <w:uiPriority w:val="0"/>
    <w:pPr>
      <w:spacing w:after="120"/>
      <w:ind w:left="420" w:leftChars="200"/>
    </w:pPr>
    <w:rPr>
      <w:sz w:val="16"/>
      <w:szCs w:val="16"/>
    </w:rPr>
  </w:style>
  <w:style w:type="paragraph" w:styleId="57">
    <w:name w:val="toc 2"/>
    <w:basedOn w:val="1"/>
    <w:next w:val="1"/>
    <w:unhideWhenUsed/>
    <w:qFormat/>
    <w:uiPriority w:val="39"/>
    <w:pPr>
      <w:widowControl/>
      <w:snapToGrid/>
      <w:spacing w:after="100" w:line="259" w:lineRule="auto"/>
      <w:ind w:left="220" w:firstLine="0" w:firstLineChars="0"/>
      <w:jc w:val="left"/>
    </w:pPr>
    <w:rPr>
      <w:rFonts w:ascii="等线" w:hAnsi="等线" w:eastAsia="等线"/>
      <w:kern w:val="0"/>
      <w:sz w:val="22"/>
      <w:szCs w:val="22"/>
    </w:rPr>
  </w:style>
  <w:style w:type="paragraph" w:styleId="58">
    <w:name w:val="toc 9"/>
    <w:basedOn w:val="1"/>
    <w:next w:val="1"/>
    <w:semiHidden/>
    <w:qFormat/>
    <w:uiPriority w:val="0"/>
    <w:pPr>
      <w:ind w:left="1920"/>
      <w:jc w:val="left"/>
    </w:pPr>
    <w:rPr>
      <w:sz w:val="18"/>
      <w:szCs w:val="18"/>
    </w:rPr>
  </w:style>
  <w:style w:type="paragraph" w:styleId="59">
    <w:name w:val="Body Text 2"/>
    <w:basedOn w:val="1"/>
    <w:link w:val="208"/>
    <w:semiHidden/>
    <w:qFormat/>
    <w:uiPriority w:val="0"/>
    <w:pPr>
      <w:spacing w:after="120" w:line="480" w:lineRule="auto"/>
    </w:pPr>
  </w:style>
  <w:style w:type="paragraph" w:styleId="60">
    <w:name w:val="List 4"/>
    <w:basedOn w:val="1"/>
    <w:semiHidden/>
    <w:qFormat/>
    <w:uiPriority w:val="0"/>
    <w:pPr>
      <w:ind w:left="100" w:leftChars="600" w:hanging="200" w:hangingChars="200"/>
    </w:pPr>
  </w:style>
  <w:style w:type="paragraph" w:styleId="61">
    <w:name w:val="List Continue 2"/>
    <w:basedOn w:val="1"/>
    <w:semiHidden/>
    <w:qFormat/>
    <w:uiPriority w:val="0"/>
    <w:pPr>
      <w:spacing w:after="120"/>
      <w:ind w:left="840" w:leftChars="400"/>
    </w:pPr>
  </w:style>
  <w:style w:type="paragraph" w:styleId="62">
    <w:name w:val="Message Header"/>
    <w:basedOn w:val="1"/>
    <w:link w:val="313"/>
    <w:semiHidden/>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Cs w:val="24"/>
    </w:rPr>
  </w:style>
  <w:style w:type="paragraph" w:styleId="63">
    <w:name w:val="HTML Preformatted"/>
    <w:basedOn w:val="1"/>
    <w:link w:val="147"/>
    <w:semiHidden/>
    <w:qFormat/>
    <w:uiPriority w:val="0"/>
    <w:rPr>
      <w:rFonts w:ascii="Courier New" w:hAnsi="Courier New" w:cs="Courier New"/>
      <w:sz w:val="20"/>
      <w:szCs w:val="20"/>
    </w:rPr>
  </w:style>
  <w:style w:type="paragraph" w:styleId="64">
    <w:name w:val="Normal (Web)"/>
    <w:basedOn w:val="1"/>
    <w:semiHidden/>
    <w:qFormat/>
    <w:uiPriority w:val="0"/>
    <w:rPr>
      <w:szCs w:val="24"/>
    </w:rPr>
  </w:style>
  <w:style w:type="paragraph" w:styleId="65">
    <w:name w:val="List Continue 3"/>
    <w:basedOn w:val="1"/>
    <w:semiHidden/>
    <w:qFormat/>
    <w:uiPriority w:val="0"/>
    <w:pPr>
      <w:spacing w:after="120"/>
      <w:ind w:left="1260" w:leftChars="600"/>
    </w:pPr>
  </w:style>
  <w:style w:type="paragraph" w:styleId="66">
    <w:name w:val="Title"/>
    <w:basedOn w:val="1"/>
    <w:link w:val="287"/>
    <w:qFormat/>
    <w:uiPriority w:val="0"/>
    <w:pPr>
      <w:spacing w:before="240" w:after="60"/>
      <w:jc w:val="center"/>
      <w:outlineLvl w:val="0"/>
    </w:pPr>
    <w:rPr>
      <w:rFonts w:ascii="Arial" w:hAnsi="Arial" w:cs="Arial"/>
      <w:b/>
      <w:bCs/>
      <w:sz w:val="32"/>
      <w:szCs w:val="32"/>
    </w:rPr>
  </w:style>
  <w:style w:type="paragraph" w:styleId="67">
    <w:name w:val="annotation subject"/>
    <w:basedOn w:val="22"/>
    <w:next w:val="22"/>
    <w:link w:val="258"/>
    <w:semiHidden/>
    <w:qFormat/>
    <w:uiPriority w:val="0"/>
    <w:pPr>
      <w:spacing w:line="312" w:lineRule="auto"/>
    </w:pPr>
    <w:rPr>
      <w:rFonts w:eastAsia="楷体_GB2312"/>
      <w:b/>
      <w:bCs/>
      <w:sz w:val="28"/>
    </w:rPr>
  </w:style>
  <w:style w:type="paragraph" w:styleId="68">
    <w:name w:val="Body Text First Indent"/>
    <w:basedOn w:val="1"/>
    <w:link w:val="133"/>
    <w:semiHidden/>
    <w:qFormat/>
    <w:uiPriority w:val="0"/>
    <w:pPr>
      <w:ind w:firstLine="100" w:firstLineChars="100"/>
    </w:pPr>
    <w:rPr>
      <w:rFonts w:ascii="等线" w:hAnsi="等线"/>
    </w:rPr>
  </w:style>
  <w:style w:type="paragraph" w:styleId="69">
    <w:name w:val="Body Text First Indent 2"/>
    <w:basedOn w:val="28"/>
    <w:link w:val="371"/>
    <w:semiHidden/>
    <w:qFormat/>
    <w:uiPriority w:val="0"/>
    <w:pPr>
      <w:ind w:firstLine="420"/>
    </w:pPr>
  </w:style>
  <w:style w:type="table" w:styleId="71">
    <w:name w:val="Table Grid"/>
    <w:basedOn w:val="70"/>
    <w:qFormat/>
    <w:uiPriority w:val="0"/>
    <w:pPr>
      <w:widowControl w:val="0"/>
      <w:jc w:val="both"/>
    </w:pPr>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2">
    <w:name w:val="Table Theme"/>
    <w:basedOn w:val="70"/>
    <w:qFormat/>
    <w:uiPriority w:val="0"/>
    <w:pPr>
      <w:widowControl w:val="0"/>
      <w:snapToGrid w:val="0"/>
      <w:ind w:firstLine="200" w:firstLineChars="200"/>
      <w:jc w:val="center"/>
    </w:pPr>
    <w:rPr>
      <w:rFonts w:ascii="Times New Roman" w:hAnsi="Times New Roman" w:eastAsia="宋体"/>
    </w:rPr>
    <w:tblPr>
      <w:tblBorders>
        <w:top w:val="double" w:color="auto" w:sz="4" w:space="0"/>
        <w:bottom w:val="double" w:color="auto" w:sz="4" w:space="0"/>
        <w:insideH w:val="single" w:color="auto" w:sz="4" w:space="0"/>
        <w:insideV w:val="single" w:color="auto" w:sz="4" w:space="0"/>
      </w:tblBorders>
    </w:tblPr>
  </w:style>
  <w:style w:type="character" w:styleId="74">
    <w:name w:val="FollowedHyperlink"/>
    <w:semiHidden/>
    <w:qFormat/>
    <w:uiPriority w:val="0"/>
    <w:rPr>
      <w:color w:val="000080"/>
      <w:u w:val="single"/>
    </w:rPr>
  </w:style>
  <w:style w:type="character" w:styleId="75">
    <w:name w:val="line number"/>
    <w:basedOn w:val="73"/>
    <w:semiHidden/>
    <w:qFormat/>
    <w:uiPriority w:val="0"/>
  </w:style>
  <w:style w:type="character" w:styleId="76">
    <w:name w:val="HTML Definition"/>
    <w:semiHidden/>
    <w:qFormat/>
    <w:uiPriority w:val="0"/>
    <w:rPr>
      <w:i/>
      <w:iCs/>
    </w:rPr>
  </w:style>
  <w:style w:type="character" w:styleId="77">
    <w:name w:val="HTML Typewriter"/>
    <w:semiHidden/>
    <w:qFormat/>
    <w:uiPriority w:val="0"/>
    <w:rPr>
      <w:rFonts w:ascii="Courier New" w:hAnsi="Courier New" w:cs="Courier New"/>
      <w:sz w:val="20"/>
      <w:szCs w:val="20"/>
    </w:rPr>
  </w:style>
  <w:style w:type="character" w:styleId="78">
    <w:name w:val="HTML Acronym"/>
    <w:basedOn w:val="73"/>
    <w:semiHidden/>
    <w:qFormat/>
    <w:uiPriority w:val="0"/>
  </w:style>
  <w:style w:type="character" w:styleId="79">
    <w:name w:val="HTML Variable"/>
    <w:semiHidden/>
    <w:qFormat/>
    <w:uiPriority w:val="0"/>
    <w:rPr>
      <w:i/>
      <w:iCs/>
    </w:rPr>
  </w:style>
  <w:style w:type="character" w:styleId="80">
    <w:name w:val="Hyperlink"/>
    <w:unhideWhenUsed/>
    <w:qFormat/>
    <w:uiPriority w:val="99"/>
    <w:rPr>
      <w:color w:val="0563C1"/>
      <w:u w:val="single"/>
    </w:rPr>
  </w:style>
  <w:style w:type="character" w:styleId="81">
    <w:name w:val="HTML Code"/>
    <w:semiHidden/>
    <w:qFormat/>
    <w:uiPriority w:val="0"/>
    <w:rPr>
      <w:rFonts w:ascii="Courier New" w:hAnsi="Courier New" w:cs="Courier New"/>
      <w:sz w:val="20"/>
      <w:szCs w:val="20"/>
    </w:rPr>
  </w:style>
  <w:style w:type="character" w:styleId="82">
    <w:name w:val="annotation reference"/>
    <w:qFormat/>
    <w:uiPriority w:val="0"/>
    <w:rPr>
      <w:sz w:val="21"/>
      <w:szCs w:val="21"/>
    </w:rPr>
  </w:style>
  <w:style w:type="character" w:styleId="83">
    <w:name w:val="HTML Cite"/>
    <w:semiHidden/>
    <w:qFormat/>
    <w:uiPriority w:val="0"/>
    <w:rPr>
      <w:i/>
      <w:iCs/>
    </w:rPr>
  </w:style>
  <w:style w:type="character" w:styleId="84">
    <w:name w:val="HTML Keyboard"/>
    <w:semiHidden/>
    <w:qFormat/>
    <w:uiPriority w:val="0"/>
    <w:rPr>
      <w:rFonts w:ascii="Courier New" w:hAnsi="Courier New" w:cs="Courier New"/>
      <w:sz w:val="20"/>
      <w:szCs w:val="20"/>
    </w:rPr>
  </w:style>
  <w:style w:type="character" w:styleId="85">
    <w:name w:val="HTML Sample"/>
    <w:semiHidden/>
    <w:qFormat/>
    <w:uiPriority w:val="0"/>
    <w:rPr>
      <w:rFonts w:ascii="Courier New" w:hAnsi="Courier New" w:cs="Courier New"/>
    </w:rPr>
  </w:style>
  <w:style w:type="character" w:customStyle="1" w:styleId="86">
    <w:name w:val="标题 1 字符"/>
    <w:link w:val="2"/>
    <w:qFormat/>
    <w:uiPriority w:val="0"/>
    <w:rPr>
      <w:rFonts w:ascii="Times New Roman" w:hAnsi="Times New Roman" w:eastAsia="黑体" w:cs="Times New Roman"/>
      <w:bCs/>
      <w:kern w:val="44"/>
      <w:sz w:val="30"/>
      <w:szCs w:val="44"/>
    </w:rPr>
  </w:style>
  <w:style w:type="character" w:customStyle="1" w:styleId="87">
    <w:name w:val="标题 2 字符"/>
    <w:link w:val="3"/>
    <w:qFormat/>
    <w:uiPriority w:val="0"/>
    <w:rPr>
      <w:rFonts w:ascii="Times New Roman" w:hAnsi="Times New Roman" w:eastAsia="黑体" w:cs="Times New Roman"/>
      <w:bCs/>
      <w:sz w:val="28"/>
      <w:szCs w:val="32"/>
    </w:rPr>
  </w:style>
  <w:style w:type="character" w:customStyle="1" w:styleId="88">
    <w:name w:val="表标头jophy Char Char"/>
    <w:link w:val="89"/>
    <w:qFormat/>
    <w:uiPriority w:val="0"/>
    <w:rPr>
      <w:b/>
      <w:bCs/>
      <w:sz w:val="24"/>
      <w:szCs w:val="28"/>
    </w:rPr>
  </w:style>
  <w:style w:type="paragraph" w:customStyle="1" w:styleId="89">
    <w:name w:val="表标头jophy"/>
    <w:link w:val="88"/>
    <w:qFormat/>
    <w:uiPriority w:val="0"/>
    <w:pPr>
      <w:adjustRightInd w:val="0"/>
      <w:snapToGrid w:val="0"/>
      <w:jc w:val="center"/>
    </w:pPr>
    <w:rPr>
      <w:rFonts w:ascii="等线" w:hAnsi="等线" w:eastAsia="等线" w:cs="Times New Roman"/>
      <w:b/>
      <w:bCs/>
      <w:kern w:val="2"/>
      <w:sz w:val="24"/>
      <w:szCs w:val="28"/>
      <w:lang w:val="en-US" w:eastAsia="zh-CN" w:bidi="ar-SA"/>
    </w:rPr>
  </w:style>
  <w:style w:type="character" w:customStyle="1" w:styleId="90">
    <w:name w:val="表格内容jophy Char Char"/>
    <w:link w:val="91"/>
    <w:qFormat/>
    <w:uiPriority w:val="0"/>
    <w:rPr>
      <w:rFonts w:eastAsia="宋体"/>
      <w:szCs w:val="18"/>
    </w:rPr>
  </w:style>
  <w:style w:type="paragraph" w:customStyle="1" w:styleId="91">
    <w:name w:val="表格内容jophy"/>
    <w:basedOn w:val="1"/>
    <w:link w:val="90"/>
    <w:qFormat/>
    <w:uiPriority w:val="0"/>
    <w:pPr>
      <w:adjustRightInd w:val="0"/>
      <w:spacing w:line="240" w:lineRule="auto"/>
      <w:ind w:firstLine="0" w:firstLineChars="0"/>
      <w:jc w:val="center"/>
    </w:pPr>
    <w:rPr>
      <w:rFonts w:ascii="等线" w:hAnsi="等线"/>
      <w:sz w:val="21"/>
      <w:szCs w:val="18"/>
    </w:rPr>
  </w:style>
  <w:style w:type="character" w:customStyle="1" w:styleId="92">
    <w:name w:val="页脚 字符"/>
    <w:link w:val="45"/>
    <w:qFormat/>
    <w:uiPriority w:val="0"/>
    <w:rPr>
      <w:rFonts w:ascii="Times New Roman" w:hAnsi="Times New Roman" w:eastAsia="宋体" w:cs="Times New Roman"/>
      <w:sz w:val="18"/>
      <w:szCs w:val="18"/>
    </w:rPr>
  </w:style>
  <w:style w:type="paragraph" w:customStyle="1" w:styleId="93">
    <w:name w:val="正文（首行缩进） Charjophy"/>
    <w:basedOn w:val="1"/>
    <w:link w:val="94"/>
    <w:qFormat/>
    <w:uiPriority w:val="0"/>
    <w:pPr>
      <w:widowControl/>
      <w:overflowPunct w:val="0"/>
      <w:topLinePunct/>
      <w:autoSpaceDE w:val="0"/>
      <w:autoSpaceDN w:val="0"/>
      <w:adjustRightInd w:val="0"/>
      <w:ind w:firstLine="480"/>
      <w:textAlignment w:val="baseline"/>
    </w:pPr>
    <w:rPr>
      <w:snapToGrid w:val="0"/>
      <w:szCs w:val="24"/>
    </w:rPr>
  </w:style>
  <w:style w:type="character" w:customStyle="1" w:styleId="94">
    <w:name w:val="正文（首行缩进） Charjophy Char"/>
    <w:link w:val="93"/>
    <w:qFormat/>
    <w:uiPriority w:val="0"/>
    <w:rPr>
      <w:rFonts w:ascii="Times New Roman" w:hAnsi="Times New Roman" w:eastAsia="宋体" w:cs="Times New Roman"/>
      <w:snapToGrid w:val="0"/>
      <w:sz w:val="24"/>
      <w:szCs w:val="24"/>
    </w:rPr>
  </w:style>
  <w:style w:type="character" w:customStyle="1" w:styleId="95">
    <w:name w:val="t_tag"/>
    <w:basedOn w:val="73"/>
    <w:qFormat/>
    <w:uiPriority w:val="0"/>
  </w:style>
  <w:style w:type="paragraph" w:customStyle="1" w:styleId="96">
    <w:name w:val="TOC Heading"/>
    <w:basedOn w:val="2"/>
    <w:next w:val="1"/>
    <w:unhideWhenUsed/>
    <w:qFormat/>
    <w:uiPriority w:val="39"/>
    <w:pPr>
      <w:snapToGrid/>
      <w:spacing w:after="0" w:line="259" w:lineRule="auto"/>
      <w:outlineLvl w:val="9"/>
    </w:pPr>
    <w:rPr>
      <w:rFonts w:ascii="等线 Light" w:hAnsi="等线 Light" w:eastAsia="等线 Light"/>
      <w:bCs w:val="0"/>
      <w:color w:val="2E74B5"/>
      <w:kern w:val="0"/>
      <w:sz w:val="32"/>
      <w:szCs w:val="32"/>
    </w:rPr>
  </w:style>
  <w:style w:type="character" w:customStyle="1" w:styleId="97">
    <w:name w:val="页眉 字符"/>
    <w:link w:val="47"/>
    <w:qFormat/>
    <w:uiPriority w:val="0"/>
    <w:rPr>
      <w:rFonts w:ascii="Times New Roman" w:hAnsi="Times New Roman" w:eastAsia="宋体" w:cs="Times New Roman"/>
      <w:sz w:val="18"/>
      <w:szCs w:val="18"/>
    </w:rPr>
  </w:style>
  <w:style w:type="paragraph" w:customStyle="1" w:styleId="98">
    <w:name w:val="0-正文 Char Char"/>
    <w:basedOn w:val="1"/>
    <w:link w:val="99"/>
    <w:qFormat/>
    <w:uiPriority w:val="0"/>
    <w:pPr>
      <w:snapToGrid/>
      <w:spacing w:line="312" w:lineRule="auto"/>
    </w:pPr>
    <w:rPr>
      <w:spacing w:val="4"/>
      <w:sz w:val="28"/>
    </w:rPr>
  </w:style>
  <w:style w:type="character" w:customStyle="1" w:styleId="99">
    <w:name w:val="0-正文 Char Char Char"/>
    <w:link w:val="98"/>
    <w:qFormat/>
    <w:uiPriority w:val="0"/>
    <w:rPr>
      <w:rFonts w:ascii="Times New Roman" w:hAnsi="Times New Roman" w:eastAsia="宋体" w:cs="Times New Roman"/>
      <w:spacing w:val="4"/>
      <w:sz w:val="28"/>
      <w:szCs w:val="28"/>
    </w:rPr>
  </w:style>
  <w:style w:type="character" w:customStyle="1" w:styleId="100">
    <w:name w:val="标题 3 字符"/>
    <w:link w:val="4"/>
    <w:qFormat/>
    <w:uiPriority w:val="0"/>
    <w:rPr>
      <w:rFonts w:ascii="Times New Roman" w:hAnsi="Times New Roman" w:eastAsia="宋体" w:cs="Times New Roman"/>
      <w:b/>
      <w:bCs/>
      <w:kern w:val="44"/>
      <w:sz w:val="28"/>
      <w:szCs w:val="32"/>
    </w:rPr>
  </w:style>
  <w:style w:type="character" w:customStyle="1" w:styleId="101">
    <w:name w:val="标题 4 字符"/>
    <w:link w:val="5"/>
    <w:qFormat/>
    <w:uiPriority w:val="0"/>
    <w:rPr>
      <w:rFonts w:ascii="Times New Roman" w:hAnsi="Times New Roman" w:eastAsia="宋体" w:cs="Times New Roman"/>
      <w:b/>
      <w:bCs/>
      <w:kern w:val="44"/>
      <w:sz w:val="24"/>
      <w:szCs w:val="32"/>
    </w:rPr>
  </w:style>
  <w:style w:type="character" w:customStyle="1" w:styleId="102">
    <w:name w:val="标题 5 字符"/>
    <w:link w:val="6"/>
    <w:qFormat/>
    <w:uiPriority w:val="0"/>
    <w:rPr>
      <w:rFonts w:ascii="Times New Roman" w:hAnsi="Times New Roman" w:eastAsia="宋体" w:cs="Times New Roman"/>
      <w:b/>
      <w:bCs/>
      <w:sz w:val="24"/>
      <w:szCs w:val="28"/>
    </w:rPr>
  </w:style>
  <w:style w:type="character" w:customStyle="1" w:styleId="103">
    <w:name w:val="标题 6 字符"/>
    <w:link w:val="7"/>
    <w:qFormat/>
    <w:uiPriority w:val="0"/>
    <w:rPr>
      <w:rFonts w:ascii="Arial" w:hAnsi="Arial" w:eastAsia="黑体" w:cs="Times New Roman"/>
      <w:b/>
      <w:bCs/>
      <w:sz w:val="24"/>
      <w:szCs w:val="24"/>
    </w:rPr>
  </w:style>
  <w:style w:type="character" w:customStyle="1" w:styleId="104">
    <w:name w:val="标题 7 字符"/>
    <w:link w:val="8"/>
    <w:qFormat/>
    <w:uiPriority w:val="0"/>
    <w:rPr>
      <w:rFonts w:ascii="Times New Roman" w:hAnsi="Times New Roman" w:eastAsia="宋体" w:cs="Times New Roman"/>
      <w:b/>
      <w:bCs/>
      <w:sz w:val="24"/>
      <w:szCs w:val="24"/>
    </w:rPr>
  </w:style>
  <w:style w:type="character" w:customStyle="1" w:styleId="105">
    <w:name w:val="标题 8 字符"/>
    <w:link w:val="9"/>
    <w:qFormat/>
    <w:uiPriority w:val="0"/>
    <w:rPr>
      <w:rFonts w:ascii="Arial" w:hAnsi="Arial" w:eastAsia="黑体" w:cs="Times New Roman"/>
      <w:sz w:val="24"/>
      <w:szCs w:val="24"/>
    </w:rPr>
  </w:style>
  <w:style w:type="character" w:customStyle="1" w:styleId="106">
    <w:name w:val="标题 9 字符"/>
    <w:link w:val="10"/>
    <w:qFormat/>
    <w:uiPriority w:val="9"/>
    <w:rPr>
      <w:rFonts w:ascii="Arial" w:hAnsi="Arial" w:eastAsia="黑体" w:cs="Times New Roman"/>
      <w:szCs w:val="21"/>
    </w:rPr>
  </w:style>
  <w:style w:type="character" w:customStyle="1" w:styleId="107">
    <w:name w:val="标题 21"/>
    <w:semiHidden/>
    <w:qFormat/>
    <w:uiPriority w:val="0"/>
    <w:rPr>
      <w:rFonts w:ascii="黑体" w:hAnsi="Arial" w:eastAsia="黑体"/>
      <w:kern w:val="2"/>
      <w:sz w:val="36"/>
      <w:szCs w:val="32"/>
      <w:lang w:val="en-US" w:eastAsia="zh-CN" w:bidi="ar-SA"/>
    </w:rPr>
  </w:style>
  <w:style w:type="character" w:customStyle="1" w:styleId="108">
    <w:name w:val="text1"/>
    <w:semiHidden/>
    <w:qFormat/>
    <w:uiPriority w:val="0"/>
    <w:rPr>
      <w:color w:val="000000"/>
      <w:sz w:val="20"/>
      <w:szCs w:val="20"/>
      <w:u w:val="none"/>
    </w:rPr>
  </w:style>
  <w:style w:type="character" w:customStyle="1" w:styleId="109">
    <w:name w:val="样式1 Char2"/>
    <w:semiHidden/>
    <w:qFormat/>
    <w:uiPriority w:val="0"/>
    <w:rPr>
      <w:rFonts w:eastAsia="楷体_GB2312"/>
      <w:kern w:val="2"/>
      <w:sz w:val="28"/>
      <w:szCs w:val="28"/>
      <w:lang w:val="en-US" w:eastAsia="zh-CN" w:bidi="ar-SA"/>
    </w:rPr>
  </w:style>
  <w:style w:type="character" w:customStyle="1" w:styleId="110">
    <w:name w:val="14fz1"/>
    <w:semiHidden/>
    <w:qFormat/>
    <w:uiPriority w:val="0"/>
    <w:rPr>
      <w:rFonts w:hint="default"/>
      <w:color w:val="000000"/>
      <w:sz w:val="32"/>
      <w:szCs w:val="32"/>
    </w:rPr>
  </w:style>
  <w:style w:type="character" w:customStyle="1" w:styleId="111">
    <w:name w:val="8 Char1 Char"/>
    <w:link w:val="112"/>
    <w:semiHidden/>
    <w:qFormat/>
    <w:uiPriority w:val="0"/>
    <w:rPr>
      <w:rFonts w:eastAsia="宋体"/>
      <w:kern w:val="10"/>
      <w:sz w:val="24"/>
      <w:szCs w:val="24"/>
    </w:rPr>
  </w:style>
  <w:style w:type="paragraph" w:customStyle="1" w:styleId="112">
    <w:name w:val="8 Char1"/>
    <w:basedOn w:val="1"/>
    <w:link w:val="111"/>
    <w:semiHidden/>
    <w:qFormat/>
    <w:uiPriority w:val="0"/>
    <w:pPr>
      <w:snapToGrid/>
      <w:ind w:firstLine="480"/>
    </w:pPr>
    <w:rPr>
      <w:rFonts w:ascii="等线" w:hAnsi="等线"/>
      <w:kern w:val="10"/>
      <w:szCs w:val="24"/>
    </w:rPr>
  </w:style>
  <w:style w:type="character" w:customStyle="1" w:styleId="113">
    <w:name w:val="Char Char"/>
    <w:semiHidden/>
    <w:qFormat/>
    <w:uiPriority w:val="0"/>
    <w:rPr>
      <w:rFonts w:eastAsia="宋体"/>
      <w:kern w:val="2"/>
      <w:sz w:val="24"/>
      <w:szCs w:val="24"/>
      <w:lang w:val="en-US" w:eastAsia="zh-CN" w:bidi="ar-SA"/>
    </w:rPr>
  </w:style>
  <w:style w:type="character" w:customStyle="1" w:styleId="114">
    <w:name w:val="样式1 Char"/>
    <w:link w:val="115"/>
    <w:semiHidden/>
    <w:qFormat/>
    <w:uiPriority w:val="0"/>
    <w:rPr>
      <w:rFonts w:ascii="楷体_GB2312" w:eastAsia="宋体"/>
      <w:sz w:val="24"/>
      <w:szCs w:val="28"/>
    </w:rPr>
  </w:style>
  <w:style w:type="paragraph" w:customStyle="1" w:styleId="115">
    <w:name w:val="样式1"/>
    <w:basedOn w:val="1"/>
    <w:next w:val="1"/>
    <w:link w:val="114"/>
    <w:qFormat/>
    <w:uiPriority w:val="0"/>
    <w:pPr>
      <w:outlineLvl w:val="1"/>
    </w:pPr>
    <w:rPr>
      <w:rFonts w:ascii="楷体_GB2312" w:hAnsi="等线"/>
    </w:rPr>
  </w:style>
  <w:style w:type="character" w:customStyle="1" w:styleId="116">
    <w:name w:val="s"/>
    <w:basedOn w:val="73"/>
    <w:semiHidden/>
    <w:qFormat/>
    <w:uiPriority w:val="0"/>
  </w:style>
  <w:style w:type="character" w:customStyle="1" w:styleId="117">
    <w:name w:val="纯文本 字符"/>
    <w:link w:val="37"/>
    <w:semiHidden/>
    <w:qFormat/>
    <w:uiPriority w:val="0"/>
    <w:rPr>
      <w:rFonts w:ascii="宋体" w:hAnsi="Courier New" w:eastAsia="宋体" w:cs="Courier New"/>
      <w:szCs w:val="21"/>
    </w:rPr>
  </w:style>
  <w:style w:type="character" w:customStyle="1" w:styleId="118">
    <w:name w:val="纯文本 字符1"/>
    <w:semiHidden/>
    <w:qFormat/>
    <w:uiPriority w:val="99"/>
    <w:rPr>
      <w:rFonts w:ascii="等线" w:hAnsi="Courier New" w:cs="Courier New"/>
      <w:sz w:val="24"/>
      <w:szCs w:val="28"/>
    </w:rPr>
  </w:style>
  <w:style w:type="character" w:customStyle="1" w:styleId="119">
    <w:name w:val="纯文本 Char1"/>
    <w:semiHidden/>
    <w:qFormat/>
    <w:uiPriority w:val="99"/>
    <w:rPr>
      <w:rFonts w:ascii="宋体" w:hAnsi="Courier New" w:eastAsia="宋体" w:cs="Courier New"/>
      <w:szCs w:val="21"/>
    </w:rPr>
  </w:style>
  <w:style w:type="character" w:customStyle="1" w:styleId="120">
    <w:name w:val="content1"/>
    <w:semiHidden/>
    <w:qFormat/>
    <w:uiPriority w:val="0"/>
    <w:rPr>
      <w:color w:val="000000"/>
      <w:sz w:val="21"/>
      <w:szCs w:val="21"/>
    </w:rPr>
  </w:style>
  <w:style w:type="character" w:customStyle="1" w:styleId="121">
    <w:name w:val="unnamed2"/>
    <w:basedOn w:val="73"/>
    <w:semiHidden/>
    <w:qFormat/>
    <w:uiPriority w:val="0"/>
  </w:style>
  <w:style w:type="character" w:customStyle="1" w:styleId="122">
    <w:name w:val="unnamed11"/>
    <w:semiHidden/>
    <w:qFormat/>
    <w:uiPriority w:val="0"/>
    <w:rPr>
      <w:color w:val="336699"/>
      <w:sz w:val="32"/>
      <w:szCs w:val="32"/>
      <w:u w:val="none"/>
    </w:rPr>
  </w:style>
  <w:style w:type="character" w:customStyle="1" w:styleId="123">
    <w:name w:val="标题 12"/>
    <w:semiHidden/>
    <w:qFormat/>
    <w:uiPriority w:val="0"/>
    <w:rPr>
      <w:rFonts w:ascii="黑体" w:eastAsia="黑体"/>
      <w:kern w:val="44"/>
      <w:sz w:val="44"/>
      <w:lang w:val="en-US" w:eastAsia="zh-CN" w:bidi="ar-SA"/>
    </w:rPr>
  </w:style>
  <w:style w:type="character" w:customStyle="1" w:styleId="124">
    <w:name w:val="图表头 Char Char"/>
    <w:link w:val="125"/>
    <w:semiHidden/>
    <w:qFormat/>
    <w:uiPriority w:val="0"/>
    <w:rPr>
      <w:b/>
      <w:sz w:val="24"/>
    </w:rPr>
  </w:style>
  <w:style w:type="paragraph" w:customStyle="1" w:styleId="125">
    <w:name w:val="图表头"/>
    <w:link w:val="124"/>
    <w:semiHidden/>
    <w:qFormat/>
    <w:uiPriority w:val="0"/>
    <w:pPr>
      <w:adjustRightInd w:val="0"/>
      <w:snapToGrid w:val="0"/>
      <w:jc w:val="center"/>
    </w:pPr>
    <w:rPr>
      <w:rFonts w:ascii="等线" w:hAnsi="等线" w:eastAsia="等线" w:cs="Times New Roman"/>
      <w:b/>
      <w:kern w:val="2"/>
      <w:sz w:val="24"/>
      <w:szCs w:val="22"/>
      <w:lang w:val="en-US" w:eastAsia="zh-CN" w:bidi="ar-SA"/>
    </w:rPr>
  </w:style>
  <w:style w:type="character" w:customStyle="1" w:styleId="126">
    <w:name w:val="表格内容五号字 Char Char"/>
    <w:link w:val="127"/>
    <w:semiHidden/>
    <w:qFormat/>
    <w:uiPriority w:val="0"/>
    <w:rPr>
      <w:rFonts w:eastAsia="宋体"/>
    </w:rPr>
  </w:style>
  <w:style w:type="paragraph" w:customStyle="1" w:styleId="127">
    <w:name w:val="表格内容五号字"/>
    <w:basedOn w:val="1"/>
    <w:link w:val="126"/>
    <w:semiHidden/>
    <w:qFormat/>
    <w:uiPriority w:val="0"/>
    <w:pPr>
      <w:adjustRightInd w:val="0"/>
      <w:spacing w:line="240" w:lineRule="atLeast"/>
      <w:ind w:firstLine="0" w:firstLineChars="0"/>
      <w:jc w:val="center"/>
      <w:textAlignment w:val="baseline"/>
    </w:pPr>
    <w:rPr>
      <w:rFonts w:ascii="等线" w:hAnsi="等线"/>
      <w:sz w:val="21"/>
      <w:szCs w:val="22"/>
    </w:rPr>
  </w:style>
  <w:style w:type="character" w:customStyle="1" w:styleId="128">
    <w:name w:val="标题 22"/>
    <w:semiHidden/>
    <w:qFormat/>
    <w:uiPriority w:val="0"/>
    <w:rPr>
      <w:rFonts w:ascii="Arial" w:hAnsi="Arial" w:eastAsia="黑体"/>
      <w:b/>
      <w:bCs/>
      <w:kern w:val="2"/>
      <w:sz w:val="32"/>
      <w:szCs w:val="32"/>
      <w:lang w:val="en-US" w:eastAsia="zh-CN" w:bidi="ar-SA"/>
    </w:rPr>
  </w:style>
  <w:style w:type="character" w:customStyle="1" w:styleId="129">
    <w:name w:val="正文样式1 Char"/>
    <w:link w:val="130"/>
    <w:semiHidden/>
    <w:qFormat/>
    <w:uiPriority w:val="0"/>
    <w:rPr>
      <w:rFonts w:eastAsia="宋体"/>
      <w:sz w:val="28"/>
    </w:rPr>
  </w:style>
  <w:style w:type="paragraph" w:customStyle="1" w:styleId="130">
    <w:name w:val="正文样式1"/>
    <w:basedOn w:val="1"/>
    <w:link w:val="129"/>
    <w:semiHidden/>
    <w:qFormat/>
    <w:uiPriority w:val="0"/>
    <w:pPr>
      <w:adjustRightInd w:val="0"/>
      <w:snapToGrid/>
      <w:spacing w:line="480" w:lineRule="atLeast"/>
      <w:ind w:firstLine="567" w:firstLineChars="0"/>
      <w:jc w:val="left"/>
      <w:textAlignment w:val="baseline"/>
    </w:pPr>
    <w:rPr>
      <w:rFonts w:ascii="等线" w:hAnsi="等线"/>
      <w:sz w:val="28"/>
      <w:szCs w:val="22"/>
    </w:rPr>
  </w:style>
  <w:style w:type="character" w:customStyle="1" w:styleId="131">
    <w:name w:val="标题 31"/>
    <w:semiHidden/>
    <w:qFormat/>
    <w:uiPriority w:val="0"/>
    <w:rPr>
      <w:rFonts w:eastAsia="宋体"/>
      <w:sz w:val="28"/>
      <w:lang w:val="en-US" w:eastAsia="zh-CN" w:bidi="ar-SA"/>
    </w:rPr>
  </w:style>
  <w:style w:type="character" w:customStyle="1" w:styleId="132">
    <w:name w:val="批注文字 Char"/>
    <w:qFormat/>
    <w:uiPriority w:val="0"/>
    <w:rPr>
      <w:kern w:val="2"/>
      <w:sz w:val="21"/>
      <w:szCs w:val="24"/>
    </w:rPr>
  </w:style>
  <w:style w:type="character" w:customStyle="1" w:styleId="133">
    <w:name w:val="正文文本首行缩进 字符"/>
    <w:link w:val="68"/>
    <w:semiHidden/>
    <w:qFormat/>
    <w:uiPriority w:val="0"/>
    <w:rPr>
      <w:rFonts w:eastAsia="宋体"/>
      <w:sz w:val="24"/>
      <w:szCs w:val="28"/>
    </w:rPr>
  </w:style>
  <w:style w:type="character" w:customStyle="1" w:styleId="134">
    <w:name w:val="正文文本 字符"/>
    <w:link w:val="27"/>
    <w:semiHidden/>
    <w:qFormat/>
    <w:uiPriority w:val="0"/>
    <w:rPr>
      <w:rFonts w:ascii="Times New Roman" w:hAnsi="Times New Roman" w:eastAsia="宋体" w:cs="Times New Roman"/>
      <w:sz w:val="24"/>
      <w:szCs w:val="28"/>
    </w:rPr>
  </w:style>
  <w:style w:type="character" w:customStyle="1" w:styleId="135">
    <w:name w:val="正文首行缩进 字符1"/>
    <w:semiHidden/>
    <w:qFormat/>
    <w:uiPriority w:val="99"/>
    <w:rPr>
      <w:rFonts w:ascii="Times New Roman" w:hAnsi="Times New Roman" w:eastAsia="宋体" w:cs="Times New Roman"/>
      <w:sz w:val="24"/>
      <w:szCs w:val="28"/>
    </w:rPr>
  </w:style>
  <w:style w:type="character" w:customStyle="1" w:styleId="136">
    <w:name w:val="正文首行缩进 Char1"/>
    <w:semiHidden/>
    <w:qFormat/>
    <w:uiPriority w:val="99"/>
    <w:rPr>
      <w:rFonts w:ascii="Times New Roman" w:hAnsi="Times New Roman" w:eastAsia="宋体" w:cs="Times New Roman"/>
      <w:sz w:val="24"/>
      <w:szCs w:val="28"/>
    </w:rPr>
  </w:style>
  <w:style w:type="character" w:customStyle="1" w:styleId="137">
    <w:name w:val="BOD 0 Char"/>
    <w:semiHidden/>
    <w:qFormat/>
    <w:uiPriority w:val="0"/>
    <w:rPr>
      <w:rFonts w:eastAsia="宋体"/>
      <w:sz w:val="28"/>
      <w:lang w:val="en-US" w:eastAsia="zh-CN" w:bidi="ar-SA"/>
    </w:rPr>
  </w:style>
  <w:style w:type="character" w:customStyle="1" w:styleId="138">
    <w:name w:val="正文文字缩进 Char"/>
    <w:semiHidden/>
    <w:qFormat/>
    <w:uiPriority w:val="0"/>
    <w:rPr>
      <w:rFonts w:eastAsia="宋体"/>
      <w:kern w:val="2"/>
      <w:sz w:val="28"/>
      <w:lang w:val="en-US" w:eastAsia="zh-CN" w:bidi="ar-SA"/>
    </w:rPr>
  </w:style>
  <w:style w:type="character" w:customStyle="1" w:styleId="139">
    <w:name w:val="zjgblk1"/>
    <w:semiHidden/>
    <w:qFormat/>
    <w:uiPriority w:val="0"/>
    <w:rPr>
      <w:rFonts w:hint="default"/>
      <w:color w:val="000000"/>
      <w:sz w:val="18"/>
      <w:szCs w:val="18"/>
      <w:u w:val="none"/>
    </w:rPr>
  </w:style>
  <w:style w:type="paragraph" w:customStyle="1" w:styleId="140">
    <w:name w:val="input"/>
    <w:basedOn w:val="1"/>
    <w:qFormat/>
    <w:uiPriority w:val="0"/>
    <w:pPr>
      <w:widowControl/>
      <w:pBdr>
        <w:top w:val="single" w:color="EFEFEF" w:sz="6" w:space="0"/>
        <w:left w:val="single" w:color="EFEFEF" w:sz="6" w:space="0"/>
      </w:pBdr>
      <w:shd w:val="clear" w:color="auto" w:fill="FFFFFF"/>
      <w:snapToGrid/>
      <w:spacing w:before="100" w:beforeAutospacing="1" w:after="100" w:afterAutospacing="1" w:line="240" w:lineRule="auto"/>
      <w:ind w:firstLine="0" w:firstLineChars="0"/>
      <w:jc w:val="left"/>
    </w:pPr>
    <w:rPr>
      <w:rFonts w:ascii="Arial Unicode MS" w:hAnsi="Arial Unicode MS" w:eastAsia="Arial Unicode MS"/>
      <w:color w:val="999999"/>
      <w:kern w:val="0"/>
      <w:sz w:val="18"/>
      <w:szCs w:val="20"/>
    </w:rPr>
  </w:style>
  <w:style w:type="character" w:customStyle="1" w:styleId="141">
    <w:name w:val="font1"/>
    <w:semiHidden/>
    <w:qFormat/>
    <w:uiPriority w:val="0"/>
    <w:rPr>
      <w:rFonts w:hint="default" w:ascii="Verdana" w:hAnsi="Verdana"/>
      <w:sz w:val="18"/>
      <w:szCs w:val="18"/>
    </w:rPr>
  </w:style>
  <w:style w:type="paragraph" w:customStyle="1" w:styleId="142">
    <w:name w:val="Char Char Char Char Char Char Char Char Char Char"/>
    <w:basedOn w:val="1"/>
    <w:semiHidden/>
    <w:qFormat/>
    <w:uiPriority w:val="0"/>
    <w:pPr>
      <w:tabs>
        <w:tab w:val="left" w:pos="1224"/>
      </w:tabs>
      <w:adjustRightInd w:val="0"/>
      <w:ind w:left="1224" w:hanging="720"/>
    </w:pPr>
    <w:rPr>
      <w:rFonts w:eastAsia="仿宋_GB2312" w:cs="宋体"/>
      <w:szCs w:val="24"/>
    </w:rPr>
  </w:style>
  <w:style w:type="paragraph" w:customStyle="1" w:styleId="143">
    <w:name w:val="6"/>
    <w:basedOn w:val="1"/>
    <w:next w:val="18"/>
    <w:semiHidden/>
    <w:qFormat/>
    <w:uiPriority w:val="0"/>
    <w:pPr>
      <w:adjustRightInd w:val="0"/>
      <w:spacing w:line="480" w:lineRule="atLeast"/>
      <w:ind w:firstLine="420"/>
    </w:pPr>
    <w:rPr>
      <w:sz w:val="28"/>
      <w:szCs w:val="20"/>
    </w:rPr>
  </w:style>
  <w:style w:type="character" w:customStyle="1" w:styleId="144">
    <w:name w:val="正文缩进 字符"/>
    <w:link w:val="18"/>
    <w:semiHidden/>
    <w:qFormat/>
    <w:uiPriority w:val="0"/>
    <w:rPr>
      <w:rFonts w:ascii="Times New Roman" w:hAnsi="Times New Roman" w:eastAsia="宋体" w:cs="Times New Roman"/>
      <w:sz w:val="24"/>
      <w:szCs w:val="28"/>
    </w:rPr>
  </w:style>
  <w:style w:type="paragraph" w:customStyle="1" w:styleId="145">
    <w:name w:val="样式 标题 3 + 左侧:  0 毫米 首行缩进:  0 毫米 行距: 最小值 25 磅2"/>
    <w:basedOn w:val="4"/>
    <w:semiHidden/>
    <w:qFormat/>
    <w:uiPriority w:val="0"/>
    <w:pPr>
      <w:keepLines w:val="0"/>
      <w:widowControl w:val="0"/>
      <w:tabs>
        <w:tab w:val="left" w:pos="360"/>
        <w:tab w:val="left" w:pos="1740"/>
        <w:tab w:val="clear" w:pos="-900"/>
      </w:tabs>
      <w:snapToGrid/>
      <w:spacing w:before="0" w:after="0" w:line="500" w:lineRule="atLeast"/>
      <w:ind w:left="1740" w:hanging="420"/>
      <w:jc w:val="both"/>
    </w:pPr>
    <w:rPr>
      <w:rFonts w:cs="宋体"/>
      <w:b w:val="0"/>
      <w:bCs w:val="0"/>
      <w:kern w:val="0"/>
      <w:szCs w:val="20"/>
    </w:rPr>
  </w:style>
  <w:style w:type="character" w:customStyle="1" w:styleId="146">
    <w:name w:val="日期 字符"/>
    <w:link w:val="41"/>
    <w:semiHidden/>
    <w:qFormat/>
    <w:uiPriority w:val="0"/>
    <w:rPr>
      <w:rFonts w:ascii="Times New Roman" w:hAnsi="Times New Roman" w:eastAsia="宋体" w:cs="Times New Roman"/>
      <w:sz w:val="24"/>
      <w:szCs w:val="28"/>
    </w:rPr>
  </w:style>
  <w:style w:type="character" w:customStyle="1" w:styleId="147">
    <w:name w:val="HTML 预设格式 字符"/>
    <w:link w:val="63"/>
    <w:semiHidden/>
    <w:qFormat/>
    <w:uiPriority w:val="0"/>
    <w:rPr>
      <w:rFonts w:ascii="Courier New" w:hAnsi="Courier New" w:eastAsia="宋体" w:cs="Courier New"/>
      <w:sz w:val="20"/>
      <w:szCs w:val="20"/>
    </w:rPr>
  </w:style>
  <w:style w:type="paragraph" w:customStyle="1" w:styleId="148">
    <w:name w:val="项目编号"/>
    <w:basedOn w:val="1"/>
    <w:next w:val="1"/>
    <w:semiHidden/>
    <w:qFormat/>
    <w:uiPriority w:val="0"/>
    <w:pPr>
      <w:adjustRightInd w:val="0"/>
      <w:spacing w:before="120" w:after="120"/>
    </w:pPr>
    <w:rPr>
      <w:szCs w:val="20"/>
    </w:rPr>
  </w:style>
  <w:style w:type="paragraph" w:customStyle="1" w:styleId="149">
    <w:name w:val="Char1"/>
    <w:basedOn w:val="1"/>
    <w:semiHidden/>
    <w:qFormat/>
    <w:uiPriority w:val="0"/>
    <w:pPr>
      <w:adjustRightInd w:val="0"/>
    </w:pPr>
    <w:rPr>
      <w:szCs w:val="24"/>
    </w:rPr>
  </w:style>
  <w:style w:type="paragraph" w:customStyle="1" w:styleId="150">
    <w:name w:val="xl105"/>
    <w:basedOn w:val="1"/>
    <w:semiHidden/>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ind w:firstLine="0" w:firstLineChars="0"/>
      <w:jc w:val="center"/>
    </w:pPr>
    <w:rPr>
      <w:rFonts w:ascii="宋体" w:hAnsi="宋体" w:cs="宋体"/>
      <w:color w:val="0000FF"/>
      <w:kern w:val="0"/>
      <w:sz w:val="20"/>
      <w:szCs w:val="20"/>
    </w:rPr>
  </w:style>
  <w:style w:type="paragraph" w:customStyle="1" w:styleId="151">
    <w:name w:val="目次、标准名称标题"/>
    <w:basedOn w:val="1"/>
    <w:next w:val="1"/>
    <w:semiHidden/>
    <w:qFormat/>
    <w:uiPriority w:val="0"/>
    <w:pPr>
      <w:widowControl/>
      <w:shd w:val="clear" w:color="FFFFFF" w:fill="FFFFFF"/>
      <w:adjustRightInd w:val="0"/>
      <w:spacing w:before="640" w:after="560" w:line="460" w:lineRule="exact"/>
      <w:jc w:val="center"/>
      <w:outlineLvl w:val="0"/>
    </w:pPr>
    <w:rPr>
      <w:rFonts w:ascii="黑体" w:eastAsia="黑体"/>
      <w:kern w:val="0"/>
      <w:sz w:val="32"/>
      <w:szCs w:val="20"/>
    </w:rPr>
  </w:style>
  <w:style w:type="paragraph" w:customStyle="1" w:styleId="152">
    <w:name w:val="style2"/>
    <w:basedOn w:val="1"/>
    <w:semiHidden/>
    <w:qFormat/>
    <w:uiPriority w:val="0"/>
    <w:pPr>
      <w:widowControl/>
      <w:adjustRightInd w:val="0"/>
      <w:spacing w:before="100" w:beforeAutospacing="1" w:after="100" w:afterAutospacing="1"/>
      <w:jc w:val="left"/>
    </w:pPr>
    <w:rPr>
      <w:rFonts w:ascii="宋体" w:hAnsi="宋体" w:cs="宋体"/>
      <w:color w:val="000000"/>
      <w:kern w:val="0"/>
      <w:szCs w:val="21"/>
    </w:rPr>
  </w:style>
  <w:style w:type="paragraph" w:customStyle="1" w:styleId="153">
    <w:name w:val="样式 标题 3 + 左侧:  0 毫米 首行缩进:  0 毫米 行距: 最小值 25 磅"/>
    <w:basedOn w:val="4"/>
    <w:semiHidden/>
    <w:qFormat/>
    <w:uiPriority w:val="0"/>
    <w:pPr>
      <w:keepLines w:val="0"/>
      <w:widowControl w:val="0"/>
      <w:tabs>
        <w:tab w:val="left" w:pos="360"/>
        <w:tab w:val="left" w:pos="1740"/>
        <w:tab w:val="clear" w:pos="-900"/>
      </w:tabs>
      <w:snapToGrid/>
      <w:spacing w:before="0" w:after="0" w:line="500" w:lineRule="atLeast"/>
      <w:ind w:left="1740" w:hanging="420"/>
      <w:jc w:val="both"/>
    </w:pPr>
    <w:rPr>
      <w:rFonts w:cs="宋体"/>
      <w:b w:val="0"/>
      <w:bCs w:val="0"/>
      <w:kern w:val="0"/>
      <w:szCs w:val="20"/>
    </w:rPr>
  </w:style>
  <w:style w:type="paragraph" w:customStyle="1" w:styleId="154">
    <w:name w:val="可研正文"/>
    <w:basedOn w:val="18"/>
    <w:semiHidden/>
    <w:qFormat/>
    <w:uiPriority w:val="0"/>
    <w:pPr>
      <w:tabs>
        <w:tab w:val="center" w:pos="567"/>
        <w:tab w:val="left" w:pos="1134"/>
        <w:tab w:val="right" w:leader="middleDot" w:pos="7938"/>
      </w:tabs>
      <w:adjustRightInd w:val="0"/>
      <w:snapToGrid/>
      <w:ind w:firstLine="504"/>
    </w:pPr>
    <w:rPr>
      <w:rFonts w:ascii="仿宋_GB2312" w:eastAsia="仿宋_GB2312"/>
      <w:snapToGrid w:val="0"/>
      <w:spacing w:val="-14"/>
      <w:kern w:val="0"/>
      <w:sz w:val="28"/>
    </w:rPr>
  </w:style>
  <w:style w:type="paragraph" w:customStyle="1" w:styleId="155">
    <w:name w:val="font9"/>
    <w:basedOn w:val="1"/>
    <w:semiHidden/>
    <w:qFormat/>
    <w:uiPriority w:val="0"/>
    <w:pPr>
      <w:widowControl/>
      <w:snapToGrid/>
      <w:spacing w:before="100" w:beforeAutospacing="1" w:after="100" w:afterAutospacing="1" w:line="240" w:lineRule="auto"/>
      <w:ind w:firstLine="0" w:firstLineChars="0"/>
      <w:jc w:val="left"/>
    </w:pPr>
    <w:rPr>
      <w:kern w:val="0"/>
      <w:sz w:val="22"/>
      <w:szCs w:val="22"/>
    </w:rPr>
  </w:style>
  <w:style w:type="paragraph" w:customStyle="1" w:styleId="156">
    <w:name w:val="font25"/>
    <w:basedOn w:val="1"/>
    <w:semiHidden/>
    <w:qFormat/>
    <w:uiPriority w:val="0"/>
    <w:pPr>
      <w:widowControl/>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57">
    <w:name w:val="xl79"/>
    <w:basedOn w:val="1"/>
    <w:semiHidden/>
    <w:qFormat/>
    <w:uiPriority w:val="0"/>
    <w:pPr>
      <w:widowControl/>
      <w:pBdr>
        <w:top w:val="single" w:color="000000" w:sz="4" w:space="0"/>
        <w:left w:val="single" w:color="000000" w:sz="4" w:space="0"/>
        <w:bottom w:val="single" w:color="000000" w:sz="4" w:space="0"/>
        <w:right w:val="single" w:color="000000" w:sz="4" w:space="0"/>
      </w:pBdr>
      <w:snapToGrid/>
      <w:spacing w:before="100" w:beforeAutospacing="1" w:after="100" w:afterAutospacing="1" w:line="240" w:lineRule="auto"/>
      <w:ind w:firstLine="0" w:firstLineChars="0"/>
      <w:jc w:val="center"/>
    </w:pPr>
    <w:rPr>
      <w:rFonts w:ascii="宋体" w:hAnsi="宋体" w:cs="宋体"/>
      <w:kern w:val="0"/>
      <w:szCs w:val="24"/>
    </w:rPr>
  </w:style>
  <w:style w:type="paragraph" w:customStyle="1" w:styleId="158">
    <w:name w:val="xl95"/>
    <w:basedOn w:val="1"/>
    <w:semiHidden/>
    <w:qFormat/>
    <w:uiPriority w:val="0"/>
    <w:pPr>
      <w:widowControl/>
      <w:pBdr>
        <w:top w:val="single" w:color="000000" w:sz="4" w:space="0"/>
        <w:left w:val="single" w:color="auto" w:sz="8" w:space="0"/>
        <w:bottom w:val="single" w:color="000000" w:sz="4" w:space="0"/>
        <w:right w:val="single" w:color="000000" w:sz="4" w:space="0"/>
      </w:pBdr>
      <w:snapToGrid/>
      <w:spacing w:before="100" w:beforeAutospacing="1" w:after="100" w:afterAutospacing="1" w:line="240" w:lineRule="auto"/>
      <w:ind w:firstLine="0" w:firstLineChars="0"/>
      <w:jc w:val="center"/>
    </w:pPr>
    <w:rPr>
      <w:rFonts w:ascii="宋体" w:hAnsi="宋体" w:cs="宋体"/>
      <w:color w:val="000000"/>
      <w:kern w:val="0"/>
      <w:sz w:val="22"/>
      <w:szCs w:val="22"/>
    </w:rPr>
  </w:style>
  <w:style w:type="character" w:customStyle="1" w:styleId="159">
    <w:name w:val="正文文本缩进 2 字符"/>
    <w:link w:val="42"/>
    <w:semiHidden/>
    <w:qFormat/>
    <w:uiPriority w:val="0"/>
    <w:rPr>
      <w:rFonts w:ascii="Times New Roman" w:hAnsi="Times New Roman" w:eastAsia="宋体" w:cs="Times New Roman"/>
      <w:sz w:val="24"/>
      <w:szCs w:val="28"/>
    </w:rPr>
  </w:style>
  <w:style w:type="paragraph" w:customStyle="1" w:styleId="160">
    <w:name w:val="xl44"/>
    <w:basedOn w:val="1"/>
    <w:semiHidden/>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ind w:firstLine="0" w:firstLineChars="0"/>
      <w:jc w:val="center"/>
    </w:pPr>
    <w:rPr>
      <w:kern w:val="0"/>
      <w:szCs w:val="24"/>
    </w:rPr>
  </w:style>
  <w:style w:type="paragraph" w:customStyle="1" w:styleId="161">
    <w:name w:val="xl53"/>
    <w:basedOn w:val="1"/>
    <w:semiHidden/>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ind w:firstLine="0" w:firstLineChars="0"/>
      <w:jc w:val="left"/>
    </w:pPr>
    <w:rPr>
      <w:b/>
      <w:bCs/>
      <w:kern w:val="0"/>
      <w:sz w:val="22"/>
      <w:szCs w:val="22"/>
    </w:rPr>
  </w:style>
  <w:style w:type="paragraph" w:customStyle="1" w:styleId="162">
    <w:name w:val="xl69"/>
    <w:basedOn w:val="1"/>
    <w:semiHidden/>
    <w:qFormat/>
    <w:uiPriority w:val="0"/>
    <w:pPr>
      <w:widowControl/>
      <w:pBdr>
        <w:top w:val="single" w:color="auto" w:sz="4" w:space="0"/>
        <w:left w:val="single" w:color="auto" w:sz="4" w:space="0"/>
        <w:bottom w:val="single" w:color="auto" w:sz="4" w:space="0"/>
        <w:right w:val="single" w:color="auto" w:sz="8" w:space="0"/>
      </w:pBdr>
      <w:snapToGrid/>
      <w:spacing w:before="100" w:beforeAutospacing="1" w:after="100" w:afterAutospacing="1" w:line="240" w:lineRule="auto"/>
      <w:ind w:firstLine="0" w:firstLineChars="0"/>
      <w:jc w:val="left"/>
    </w:pPr>
    <w:rPr>
      <w:rFonts w:ascii="宋体" w:hAnsi="宋体" w:cs="宋体"/>
      <w:color w:val="800000"/>
      <w:kern w:val="0"/>
      <w:sz w:val="22"/>
      <w:szCs w:val="22"/>
    </w:rPr>
  </w:style>
  <w:style w:type="paragraph" w:customStyle="1" w:styleId="163">
    <w:name w:val="标题正4"/>
    <w:basedOn w:val="1"/>
    <w:semiHidden/>
    <w:qFormat/>
    <w:uiPriority w:val="0"/>
    <w:pPr>
      <w:adjustRightInd w:val="0"/>
      <w:spacing w:line="300" w:lineRule="exact"/>
      <w:jc w:val="center"/>
    </w:pPr>
    <w:rPr>
      <w:rFonts w:ascii="宋体" w:hAnsi="宋体"/>
      <w:color w:val="000000"/>
      <w:szCs w:val="24"/>
    </w:rPr>
  </w:style>
  <w:style w:type="paragraph" w:customStyle="1" w:styleId="164">
    <w:name w:val="xl27"/>
    <w:basedOn w:val="1"/>
    <w:semiHidden/>
    <w:qFormat/>
    <w:uiPriority w:val="0"/>
    <w:pPr>
      <w:widowControl/>
      <w:pBdr>
        <w:bottom w:val="single" w:color="auto" w:sz="12" w:space="0"/>
      </w:pBdr>
      <w:adjustRightInd w:val="0"/>
      <w:spacing w:before="100" w:after="100"/>
      <w:jc w:val="center"/>
    </w:pPr>
    <w:rPr>
      <w:rFonts w:ascii="宋体" w:hAnsi="宋体"/>
      <w:kern w:val="0"/>
      <w:szCs w:val="20"/>
    </w:rPr>
  </w:style>
  <w:style w:type="paragraph" w:customStyle="1" w:styleId="165">
    <w:name w:val="5"/>
    <w:basedOn w:val="1"/>
    <w:next w:val="64"/>
    <w:semiHidden/>
    <w:qFormat/>
    <w:uiPriority w:val="0"/>
    <w:pPr>
      <w:widowControl/>
      <w:adjustRightInd w:val="0"/>
      <w:spacing w:before="100" w:beforeAutospacing="1" w:after="100" w:afterAutospacing="1"/>
      <w:jc w:val="left"/>
    </w:pPr>
    <w:rPr>
      <w:rFonts w:ascii="宋体" w:hAnsi="宋体"/>
      <w:kern w:val="0"/>
      <w:szCs w:val="24"/>
    </w:rPr>
  </w:style>
  <w:style w:type="paragraph" w:customStyle="1" w:styleId="166">
    <w:name w:val="xl104"/>
    <w:basedOn w:val="1"/>
    <w:semiHidden/>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ind w:firstLine="0" w:firstLineChars="0"/>
      <w:jc w:val="center"/>
    </w:pPr>
    <w:rPr>
      <w:rFonts w:ascii="宋体" w:hAnsi="宋体" w:cs="宋体"/>
      <w:color w:val="0000FF"/>
      <w:kern w:val="0"/>
      <w:sz w:val="20"/>
      <w:szCs w:val="20"/>
    </w:rPr>
  </w:style>
  <w:style w:type="paragraph" w:customStyle="1" w:styleId="167">
    <w:name w:val="表内式样"/>
    <w:semiHidden/>
    <w:qFormat/>
    <w:uiPriority w:val="0"/>
    <w:pPr>
      <w:widowControl w:val="0"/>
      <w:jc w:val="center"/>
    </w:pPr>
    <w:rPr>
      <w:rFonts w:ascii="Times New Roman" w:hAnsi="Times New Roman" w:eastAsia="宋体" w:cs="Times New Roman"/>
      <w:kern w:val="2"/>
      <w:sz w:val="21"/>
      <w:szCs w:val="24"/>
      <w:lang w:val="en-US" w:eastAsia="zh-CN" w:bidi="ar-SA"/>
    </w:rPr>
  </w:style>
  <w:style w:type="paragraph" w:customStyle="1" w:styleId="168">
    <w:name w:val="样式 标题 2节标题 1.1 + 五号 居中 左侧:  0 厘米 行距: 单倍行距"/>
    <w:basedOn w:val="3"/>
    <w:semiHidden/>
    <w:qFormat/>
    <w:uiPriority w:val="0"/>
    <w:pPr>
      <w:keepNext w:val="0"/>
      <w:keepLines w:val="0"/>
      <w:widowControl w:val="0"/>
      <w:tabs>
        <w:tab w:val="left" w:pos="1320"/>
        <w:tab w:val="clear" w:pos="-1044"/>
      </w:tabs>
      <w:snapToGrid/>
      <w:spacing w:before="0" w:after="0"/>
      <w:jc w:val="center"/>
      <w:textAlignment w:val="baseline"/>
    </w:pPr>
    <w:rPr>
      <w:rFonts w:cs="宋体"/>
      <w:b/>
      <w:kern w:val="0"/>
      <w:sz w:val="21"/>
      <w:szCs w:val="20"/>
    </w:rPr>
  </w:style>
  <w:style w:type="paragraph" w:customStyle="1" w:styleId="169">
    <w:name w:val="图文框"/>
    <w:basedOn w:val="1"/>
    <w:semiHidden/>
    <w:qFormat/>
    <w:uiPriority w:val="0"/>
    <w:pPr>
      <w:autoSpaceDE w:val="0"/>
      <w:autoSpaceDN w:val="0"/>
      <w:adjustRightInd w:val="0"/>
      <w:spacing w:line="400" w:lineRule="exact"/>
      <w:ind w:firstLine="0" w:firstLineChars="0"/>
      <w:jc w:val="center"/>
      <w:textAlignment w:val="baseline"/>
    </w:pPr>
    <w:rPr>
      <w:rFonts w:ascii="楷体_GB2312" w:eastAsia="楷体_GB2312"/>
      <w:bCs/>
      <w:kern w:val="0"/>
      <w:szCs w:val="24"/>
    </w:rPr>
  </w:style>
  <w:style w:type="paragraph" w:customStyle="1" w:styleId="170">
    <w:name w:val="表格1"/>
    <w:basedOn w:val="1"/>
    <w:semiHidden/>
    <w:qFormat/>
    <w:uiPriority w:val="0"/>
    <w:pPr>
      <w:autoSpaceDE w:val="0"/>
      <w:autoSpaceDN w:val="0"/>
      <w:adjustRightInd w:val="0"/>
      <w:spacing w:line="460" w:lineRule="exact"/>
      <w:jc w:val="center"/>
      <w:textAlignment w:val="baseline"/>
    </w:pPr>
    <w:rPr>
      <w:rFonts w:ascii="宋体" w:hAnsi="Arial"/>
      <w:color w:val="000000"/>
      <w:spacing w:val="14"/>
      <w:kern w:val="0"/>
      <w:szCs w:val="24"/>
    </w:rPr>
  </w:style>
  <w:style w:type="paragraph" w:customStyle="1" w:styleId="171">
    <w:name w:val="font8"/>
    <w:basedOn w:val="1"/>
    <w:semiHidden/>
    <w:qFormat/>
    <w:uiPriority w:val="0"/>
    <w:pPr>
      <w:widowControl/>
      <w:snapToGrid/>
      <w:spacing w:before="100" w:beforeAutospacing="1" w:after="100" w:afterAutospacing="1" w:line="240" w:lineRule="auto"/>
      <w:ind w:firstLine="0" w:firstLineChars="0"/>
      <w:jc w:val="left"/>
    </w:pPr>
    <w:rPr>
      <w:rFonts w:ascii="宋体" w:hAnsi="宋体" w:cs="宋体"/>
      <w:kern w:val="0"/>
      <w:sz w:val="22"/>
      <w:szCs w:val="22"/>
    </w:rPr>
  </w:style>
  <w:style w:type="paragraph" w:customStyle="1" w:styleId="172">
    <w:name w:val="font24"/>
    <w:basedOn w:val="1"/>
    <w:semiHidden/>
    <w:qFormat/>
    <w:uiPriority w:val="0"/>
    <w:pPr>
      <w:widowControl/>
      <w:snapToGrid/>
      <w:spacing w:before="100" w:beforeAutospacing="1" w:after="100" w:afterAutospacing="1" w:line="240" w:lineRule="auto"/>
      <w:ind w:firstLine="0" w:firstLineChars="0"/>
      <w:jc w:val="left"/>
    </w:pPr>
    <w:rPr>
      <w:rFonts w:ascii="Symbol" w:hAnsi="Symbol" w:cs="宋体"/>
      <w:kern w:val="0"/>
      <w:sz w:val="22"/>
      <w:szCs w:val="22"/>
    </w:rPr>
  </w:style>
  <w:style w:type="paragraph" w:customStyle="1" w:styleId="173">
    <w:name w:val="xl78"/>
    <w:basedOn w:val="1"/>
    <w:semiHidden/>
    <w:qFormat/>
    <w:uiPriority w:val="0"/>
    <w:pPr>
      <w:widowControl/>
      <w:pBdr>
        <w:top w:val="single" w:color="000000" w:sz="4" w:space="0"/>
        <w:left w:val="single" w:color="000000" w:sz="4" w:space="0"/>
        <w:bottom w:val="single" w:color="000000" w:sz="4" w:space="0"/>
        <w:right w:val="single" w:color="000000" w:sz="4" w:space="0"/>
      </w:pBdr>
      <w:snapToGrid/>
      <w:spacing w:before="100" w:beforeAutospacing="1" w:after="100" w:afterAutospacing="1" w:line="240" w:lineRule="auto"/>
      <w:ind w:firstLine="0" w:firstLineChars="0"/>
      <w:jc w:val="right"/>
    </w:pPr>
    <w:rPr>
      <w:rFonts w:ascii="宋体" w:hAnsi="宋体" w:cs="宋体"/>
      <w:kern w:val="0"/>
      <w:szCs w:val="24"/>
    </w:rPr>
  </w:style>
  <w:style w:type="paragraph" w:customStyle="1" w:styleId="174">
    <w:name w:val="xl94"/>
    <w:basedOn w:val="1"/>
    <w:semiHidden/>
    <w:qFormat/>
    <w:uiPriority w:val="0"/>
    <w:pPr>
      <w:widowControl/>
      <w:pBdr>
        <w:top w:val="single" w:color="auto" w:sz="4" w:space="0"/>
        <w:left w:val="single" w:color="auto" w:sz="8" w:space="0"/>
        <w:bottom w:val="single" w:color="auto" w:sz="4" w:space="0"/>
        <w:right w:val="single" w:color="auto" w:sz="4" w:space="0"/>
      </w:pBdr>
      <w:snapToGrid/>
      <w:spacing w:before="100" w:beforeAutospacing="1" w:after="100" w:afterAutospacing="1" w:line="240" w:lineRule="auto"/>
      <w:ind w:firstLine="0" w:firstLineChars="0"/>
      <w:jc w:val="center"/>
    </w:pPr>
    <w:rPr>
      <w:rFonts w:ascii="宋体" w:hAnsi="宋体" w:cs="宋体"/>
      <w:kern w:val="0"/>
      <w:szCs w:val="24"/>
    </w:rPr>
  </w:style>
  <w:style w:type="paragraph" w:customStyle="1" w:styleId="175">
    <w:name w:val="xl43"/>
    <w:basedOn w:val="1"/>
    <w:semiHidden/>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ind w:firstLine="0" w:firstLineChars="0"/>
      <w:jc w:val="left"/>
    </w:pPr>
    <w:rPr>
      <w:rFonts w:ascii="宋体" w:hAnsi="宋体" w:cs="宋体"/>
      <w:kern w:val="0"/>
      <w:szCs w:val="24"/>
    </w:rPr>
  </w:style>
  <w:style w:type="paragraph" w:customStyle="1" w:styleId="176">
    <w:name w:val="xl52"/>
    <w:basedOn w:val="1"/>
    <w:semiHidden/>
    <w:qFormat/>
    <w:uiPriority w:val="0"/>
    <w:pPr>
      <w:widowControl/>
      <w:pBdr>
        <w:top w:val="single" w:color="auto" w:sz="4" w:space="0"/>
        <w:left w:val="single" w:color="auto" w:sz="8" w:space="0"/>
        <w:bottom w:val="single" w:color="auto" w:sz="4" w:space="0"/>
        <w:right w:val="single" w:color="auto" w:sz="4" w:space="0"/>
      </w:pBdr>
      <w:snapToGrid/>
      <w:spacing w:before="100" w:beforeAutospacing="1" w:after="100" w:afterAutospacing="1" w:line="240" w:lineRule="auto"/>
      <w:ind w:firstLine="0" w:firstLineChars="0"/>
      <w:jc w:val="center"/>
    </w:pPr>
    <w:rPr>
      <w:rFonts w:ascii="宋体" w:hAnsi="宋体" w:cs="宋体"/>
      <w:b/>
      <w:bCs/>
      <w:kern w:val="0"/>
      <w:sz w:val="22"/>
      <w:szCs w:val="22"/>
    </w:rPr>
  </w:style>
  <w:style w:type="paragraph" w:customStyle="1" w:styleId="177">
    <w:name w:val="xl68"/>
    <w:basedOn w:val="1"/>
    <w:semiHidden/>
    <w:qFormat/>
    <w:uiPriority w:val="0"/>
    <w:pPr>
      <w:widowControl/>
      <w:pBdr>
        <w:top w:val="single" w:color="auto" w:sz="4" w:space="0"/>
        <w:left w:val="single" w:color="auto" w:sz="4" w:space="0"/>
        <w:bottom w:val="single" w:color="auto" w:sz="4" w:space="0"/>
        <w:right w:val="single" w:color="auto" w:sz="8" w:space="0"/>
      </w:pBdr>
      <w:snapToGrid/>
      <w:spacing w:before="100" w:beforeAutospacing="1" w:after="100" w:afterAutospacing="1" w:line="240" w:lineRule="auto"/>
      <w:ind w:firstLine="0" w:firstLineChars="0"/>
      <w:jc w:val="left"/>
    </w:pPr>
    <w:rPr>
      <w:rFonts w:ascii="宋体" w:hAnsi="宋体" w:cs="宋体"/>
      <w:color w:val="800000"/>
      <w:kern w:val="0"/>
      <w:sz w:val="22"/>
      <w:szCs w:val="22"/>
    </w:rPr>
  </w:style>
  <w:style w:type="paragraph" w:customStyle="1" w:styleId="178">
    <w:name w:val="样式 标题 3 + 字距调整二号 行距: 最小值 25 磅"/>
    <w:basedOn w:val="4"/>
    <w:semiHidden/>
    <w:qFormat/>
    <w:uiPriority w:val="0"/>
    <w:pPr>
      <w:keepLines w:val="0"/>
      <w:widowControl w:val="0"/>
      <w:tabs>
        <w:tab w:val="left" w:leader="dot" w:pos="0"/>
        <w:tab w:val="left" w:pos="360"/>
        <w:tab w:val="left" w:pos="1740"/>
        <w:tab w:val="clear" w:pos="-900"/>
      </w:tabs>
      <w:snapToGrid/>
      <w:spacing w:before="0" w:after="0" w:line="500" w:lineRule="atLeast"/>
      <w:ind w:left="1740" w:hanging="420"/>
      <w:jc w:val="both"/>
    </w:pPr>
    <w:rPr>
      <w:rFonts w:cs="宋体"/>
      <w:b w:val="0"/>
      <w:bCs w:val="0"/>
      <w:szCs w:val="20"/>
    </w:rPr>
  </w:style>
  <w:style w:type="character" w:customStyle="1" w:styleId="179">
    <w:name w:val="正文文本 3 字符"/>
    <w:link w:val="24"/>
    <w:semiHidden/>
    <w:qFormat/>
    <w:uiPriority w:val="0"/>
    <w:rPr>
      <w:rFonts w:ascii="Times New Roman" w:hAnsi="Times New Roman" w:eastAsia="宋体" w:cs="Times New Roman"/>
      <w:sz w:val="16"/>
      <w:szCs w:val="16"/>
    </w:rPr>
  </w:style>
  <w:style w:type="paragraph" w:customStyle="1" w:styleId="180">
    <w:name w:val="Char2"/>
    <w:basedOn w:val="1"/>
    <w:semiHidden/>
    <w:qFormat/>
    <w:uiPriority w:val="0"/>
    <w:pPr>
      <w:adjustRightInd w:val="0"/>
    </w:pPr>
    <w:rPr>
      <w:szCs w:val="21"/>
    </w:rPr>
  </w:style>
  <w:style w:type="paragraph" w:customStyle="1" w:styleId="181">
    <w:name w:val="font7"/>
    <w:basedOn w:val="1"/>
    <w:semiHidden/>
    <w:qFormat/>
    <w:uiPriority w:val="0"/>
    <w:pPr>
      <w:widowControl/>
      <w:snapToGrid/>
      <w:spacing w:before="100" w:beforeAutospacing="1" w:after="100" w:afterAutospacing="1" w:line="240" w:lineRule="auto"/>
      <w:ind w:firstLine="0" w:firstLineChars="0"/>
      <w:jc w:val="left"/>
    </w:pPr>
    <w:rPr>
      <w:rFonts w:ascii="宋体" w:hAnsi="宋体" w:cs="宋体"/>
      <w:b/>
      <w:bCs/>
      <w:kern w:val="0"/>
      <w:szCs w:val="24"/>
    </w:rPr>
  </w:style>
  <w:style w:type="paragraph" w:customStyle="1" w:styleId="182">
    <w:name w:val="font23"/>
    <w:basedOn w:val="1"/>
    <w:semiHidden/>
    <w:qFormat/>
    <w:uiPriority w:val="0"/>
    <w:pPr>
      <w:widowControl/>
      <w:snapToGrid/>
      <w:spacing w:before="100" w:beforeAutospacing="1" w:after="100" w:afterAutospacing="1" w:line="240" w:lineRule="auto"/>
      <w:ind w:firstLine="0" w:firstLineChars="0"/>
      <w:jc w:val="left"/>
    </w:pPr>
    <w:rPr>
      <w:kern w:val="0"/>
      <w:szCs w:val="24"/>
    </w:rPr>
  </w:style>
  <w:style w:type="paragraph" w:customStyle="1" w:styleId="183">
    <w:name w:val="xl77"/>
    <w:basedOn w:val="1"/>
    <w:semiHidden/>
    <w:qFormat/>
    <w:uiPriority w:val="0"/>
    <w:pPr>
      <w:widowControl/>
      <w:pBdr>
        <w:top w:val="single" w:color="000000" w:sz="4" w:space="0"/>
        <w:left w:val="single" w:color="000000" w:sz="4" w:space="0"/>
        <w:bottom w:val="single" w:color="000000" w:sz="4" w:space="0"/>
        <w:right w:val="single" w:color="000000" w:sz="4" w:space="0"/>
      </w:pBdr>
      <w:snapToGrid/>
      <w:spacing w:before="100" w:beforeAutospacing="1" w:after="100" w:afterAutospacing="1" w:line="240" w:lineRule="auto"/>
      <w:ind w:firstLine="0" w:firstLineChars="0"/>
      <w:jc w:val="left"/>
    </w:pPr>
    <w:rPr>
      <w:kern w:val="0"/>
      <w:szCs w:val="24"/>
    </w:rPr>
  </w:style>
  <w:style w:type="paragraph" w:customStyle="1" w:styleId="184">
    <w:name w:val="xl93"/>
    <w:basedOn w:val="1"/>
    <w:semiHidden/>
    <w:qFormat/>
    <w:uiPriority w:val="0"/>
    <w:pPr>
      <w:widowControl/>
      <w:pBdr>
        <w:top w:val="single" w:color="auto" w:sz="4" w:space="0"/>
        <w:left w:val="single" w:color="auto" w:sz="8" w:space="0"/>
        <w:bottom w:val="single" w:color="auto" w:sz="4" w:space="0"/>
        <w:right w:val="single" w:color="auto" w:sz="4" w:space="0"/>
      </w:pBdr>
      <w:snapToGrid/>
      <w:spacing w:before="100" w:beforeAutospacing="1" w:after="100" w:afterAutospacing="1" w:line="240" w:lineRule="auto"/>
      <w:ind w:firstLine="0" w:firstLineChars="0"/>
      <w:jc w:val="center"/>
    </w:pPr>
    <w:rPr>
      <w:rFonts w:ascii="宋体" w:hAnsi="宋体" w:cs="宋体"/>
      <w:b/>
      <w:bCs/>
      <w:kern w:val="0"/>
      <w:szCs w:val="24"/>
    </w:rPr>
  </w:style>
  <w:style w:type="paragraph" w:customStyle="1" w:styleId="185">
    <w:name w:val="xl42"/>
    <w:basedOn w:val="1"/>
    <w:semiHidden/>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ind w:firstLine="0" w:firstLineChars="0"/>
      <w:jc w:val="left"/>
    </w:pPr>
    <w:rPr>
      <w:b/>
      <w:bCs/>
      <w:kern w:val="0"/>
      <w:szCs w:val="24"/>
    </w:rPr>
  </w:style>
  <w:style w:type="paragraph" w:customStyle="1" w:styleId="186">
    <w:name w:val="xl51"/>
    <w:basedOn w:val="1"/>
    <w:semiHidden/>
    <w:qFormat/>
    <w:uiPriority w:val="0"/>
    <w:pPr>
      <w:widowControl/>
      <w:pBdr>
        <w:top w:val="single" w:color="auto" w:sz="4" w:space="0"/>
        <w:left w:val="single" w:color="auto" w:sz="8" w:space="0"/>
        <w:bottom w:val="single" w:color="auto" w:sz="4" w:space="0"/>
        <w:right w:val="single" w:color="auto" w:sz="4" w:space="0"/>
      </w:pBdr>
      <w:snapToGrid/>
      <w:spacing w:before="100" w:beforeAutospacing="1" w:after="100" w:afterAutospacing="1" w:line="240" w:lineRule="auto"/>
      <w:ind w:firstLine="0" w:firstLineChars="0"/>
      <w:jc w:val="center"/>
    </w:pPr>
    <w:rPr>
      <w:rFonts w:ascii="宋体" w:hAnsi="宋体" w:cs="宋体"/>
      <w:kern w:val="0"/>
      <w:sz w:val="22"/>
      <w:szCs w:val="22"/>
    </w:rPr>
  </w:style>
  <w:style w:type="paragraph" w:customStyle="1" w:styleId="187">
    <w:name w:val="xl67"/>
    <w:basedOn w:val="1"/>
    <w:semiHidden/>
    <w:qFormat/>
    <w:uiPriority w:val="0"/>
    <w:pPr>
      <w:widowControl/>
      <w:pBdr>
        <w:top w:val="single" w:color="000000" w:sz="4" w:space="0"/>
        <w:left w:val="single" w:color="000000" w:sz="4" w:space="0"/>
        <w:bottom w:val="single" w:color="000000" w:sz="4" w:space="0"/>
        <w:right w:val="single" w:color="000000" w:sz="4" w:space="0"/>
      </w:pBdr>
      <w:snapToGrid/>
      <w:spacing w:before="100" w:beforeAutospacing="1" w:after="100" w:afterAutospacing="1" w:line="240" w:lineRule="auto"/>
      <w:ind w:firstLine="0" w:firstLineChars="0"/>
      <w:jc w:val="center"/>
    </w:pPr>
    <w:rPr>
      <w:color w:val="000000"/>
      <w:kern w:val="0"/>
      <w:sz w:val="22"/>
      <w:szCs w:val="22"/>
    </w:rPr>
  </w:style>
  <w:style w:type="paragraph" w:customStyle="1" w:styleId="188">
    <w:name w:val="条"/>
    <w:basedOn w:val="1"/>
    <w:semiHidden/>
    <w:qFormat/>
    <w:uiPriority w:val="0"/>
    <w:pPr>
      <w:adjustRightInd w:val="0"/>
    </w:pPr>
    <w:rPr>
      <w:szCs w:val="20"/>
    </w:rPr>
  </w:style>
  <w:style w:type="paragraph" w:customStyle="1" w:styleId="189">
    <w:name w:val="样式2"/>
    <w:basedOn w:val="1"/>
    <w:next w:val="1"/>
    <w:semiHidden/>
    <w:uiPriority w:val="0"/>
    <w:pPr>
      <w:spacing w:line="498" w:lineRule="atLeast"/>
      <w:ind w:firstLine="100" w:firstLineChars="100"/>
    </w:pPr>
  </w:style>
  <w:style w:type="paragraph" w:customStyle="1" w:styleId="190">
    <w:name w:val="Date1"/>
    <w:basedOn w:val="1"/>
    <w:next w:val="1"/>
    <w:semiHidden/>
    <w:qFormat/>
    <w:uiPriority w:val="0"/>
    <w:pPr>
      <w:adjustRightInd w:val="0"/>
      <w:textAlignment w:val="baseline"/>
    </w:pPr>
    <w:rPr>
      <w:szCs w:val="20"/>
    </w:rPr>
  </w:style>
  <w:style w:type="paragraph" w:customStyle="1" w:styleId="191">
    <w:name w:val="xl38"/>
    <w:basedOn w:val="1"/>
    <w:semiHidden/>
    <w:qFormat/>
    <w:uiPriority w:val="0"/>
    <w:pPr>
      <w:widowControl/>
      <w:adjustRightInd w:val="0"/>
      <w:spacing w:before="100" w:beforeAutospacing="1" w:after="100" w:afterAutospacing="1"/>
      <w:jc w:val="center"/>
    </w:pPr>
    <w:rPr>
      <w:rFonts w:ascii="宋体" w:hAnsi="宋体"/>
      <w:kern w:val="0"/>
      <w:szCs w:val="24"/>
    </w:rPr>
  </w:style>
  <w:style w:type="paragraph" w:customStyle="1" w:styleId="192">
    <w:name w:val="图文字"/>
    <w:basedOn w:val="1"/>
    <w:semiHidden/>
    <w:qFormat/>
    <w:uiPriority w:val="0"/>
    <w:pPr>
      <w:adjustRightInd w:val="0"/>
      <w:spacing w:line="280" w:lineRule="exact"/>
      <w:jc w:val="center"/>
    </w:pPr>
    <w:rPr>
      <w:rFonts w:ascii="宋体" w:hAnsi="宋体"/>
      <w:szCs w:val="24"/>
    </w:rPr>
  </w:style>
  <w:style w:type="paragraph" w:customStyle="1" w:styleId="193">
    <w:name w:val="font22"/>
    <w:basedOn w:val="1"/>
    <w:semiHidden/>
    <w:uiPriority w:val="0"/>
    <w:pPr>
      <w:widowControl/>
      <w:snapToGrid/>
      <w:spacing w:before="100" w:beforeAutospacing="1" w:after="100" w:afterAutospacing="1" w:line="240" w:lineRule="auto"/>
      <w:ind w:firstLine="0" w:firstLineChars="0"/>
      <w:jc w:val="left"/>
    </w:pPr>
    <w:rPr>
      <w:kern w:val="0"/>
      <w:szCs w:val="24"/>
    </w:rPr>
  </w:style>
  <w:style w:type="paragraph" w:customStyle="1" w:styleId="194">
    <w:name w:val="xl76"/>
    <w:basedOn w:val="1"/>
    <w:semiHidden/>
    <w:qFormat/>
    <w:uiPriority w:val="0"/>
    <w:pPr>
      <w:widowControl/>
      <w:pBdr>
        <w:top w:val="single" w:color="000000" w:sz="4" w:space="0"/>
        <w:left w:val="single" w:color="000000" w:sz="4" w:space="0"/>
        <w:bottom w:val="single" w:color="000000" w:sz="4" w:space="0"/>
        <w:right w:val="single" w:color="000000" w:sz="4" w:space="0"/>
      </w:pBdr>
      <w:snapToGrid/>
      <w:spacing w:before="100" w:beforeAutospacing="1" w:after="100" w:afterAutospacing="1" w:line="240" w:lineRule="auto"/>
      <w:ind w:firstLine="0" w:firstLineChars="0"/>
      <w:jc w:val="center"/>
    </w:pPr>
    <w:rPr>
      <w:rFonts w:ascii="宋体" w:hAnsi="宋体" w:cs="宋体"/>
      <w:kern w:val="0"/>
      <w:szCs w:val="24"/>
    </w:rPr>
  </w:style>
  <w:style w:type="paragraph" w:customStyle="1" w:styleId="195">
    <w:name w:val="xl92"/>
    <w:basedOn w:val="1"/>
    <w:semiHidden/>
    <w:qFormat/>
    <w:uiPriority w:val="0"/>
    <w:pPr>
      <w:widowControl/>
      <w:pBdr>
        <w:top w:val="single" w:color="auto" w:sz="8" w:space="0"/>
        <w:left w:val="single" w:color="auto" w:sz="4" w:space="0"/>
        <w:bottom w:val="single" w:color="auto" w:sz="4" w:space="0"/>
        <w:right w:val="single" w:color="auto" w:sz="8" w:space="0"/>
      </w:pBdr>
      <w:snapToGrid/>
      <w:spacing w:before="100" w:beforeAutospacing="1" w:after="100" w:afterAutospacing="1" w:line="240" w:lineRule="auto"/>
      <w:ind w:firstLine="0" w:firstLineChars="0"/>
      <w:jc w:val="left"/>
    </w:pPr>
    <w:rPr>
      <w:rFonts w:ascii="宋体" w:hAnsi="宋体" w:cs="宋体"/>
      <w:color w:val="0000FF"/>
      <w:kern w:val="0"/>
      <w:sz w:val="20"/>
      <w:szCs w:val="20"/>
    </w:rPr>
  </w:style>
  <w:style w:type="paragraph" w:customStyle="1" w:styleId="196">
    <w:name w:val="xl41"/>
    <w:basedOn w:val="1"/>
    <w:semiHidden/>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ind w:firstLine="0" w:firstLineChars="0"/>
      <w:jc w:val="center"/>
    </w:pPr>
    <w:rPr>
      <w:b/>
      <w:bCs/>
      <w:kern w:val="0"/>
      <w:szCs w:val="24"/>
    </w:rPr>
  </w:style>
  <w:style w:type="paragraph" w:customStyle="1" w:styleId="197">
    <w:name w:val="正文-1"/>
    <w:basedOn w:val="1"/>
    <w:semiHidden/>
    <w:qFormat/>
    <w:uiPriority w:val="0"/>
    <w:pPr>
      <w:adjustRightInd w:val="0"/>
      <w:spacing w:line="440" w:lineRule="exact"/>
    </w:pPr>
    <w:rPr>
      <w:szCs w:val="20"/>
    </w:rPr>
  </w:style>
  <w:style w:type="paragraph" w:customStyle="1" w:styleId="198">
    <w:name w:val="1"/>
    <w:basedOn w:val="1"/>
    <w:next w:val="64"/>
    <w:semiHidden/>
    <w:qFormat/>
    <w:uiPriority w:val="0"/>
    <w:pPr>
      <w:widowControl/>
      <w:adjustRightInd w:val="0"/>
      <w:spacing w:before="100" w:beforeAutospacing="1" w:after="100" w:afterAutospacing="1" w:line="280" w:lineRule="atLeast"/>
      <w:jc w:val="left"/>
    </w:pPr>
    <w:rPr>
      <w:rFonts w:ascii="ˎ̥" w:hAnsi="ˎ̥" w:cs="宋体"/>
      <w:kern w:val="0"/>
      <w:sz w:val="20"/>
      <w:szCs w:val="20"/>
    </w:rPr>
  </w:style>
  <w:style w:type="paragraph" w:customStyle="1" w:styleId="199">
    <w:name w:val="xl50"/>
    <w:basedOn w:val="1"/>
    <w:semiHidden/>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ind w:firstLine="0" w:firstLineChars="0"/>
      <w:jc w:val="center"/>
    </w:pPr>
    <w:rPr>
      <w:rFonts w:ascii="宋体" w:hAnsi="宋体" w:cs="宋体"/>
      <w:color w:val="0000FF"/>
      <w:kern w:val="0"/>
      <w:sz w:val="20"/>
      <w:szCs w:val="20"/>
    </w:rPr>
  </w:style>
  <w:style w:type="paragraph" w:customStyle="1" w:styleId="200">
    <w:name w:val="xl66"/>
    <w:basedOn w:val="1"/>
    <w:semiHidden/>
    <w:qFormat/>
    <w:uiPriority w:val="0"/>
    <w:pPr>
      <w:widowControl/>
      <w:pBdr>
        <w:top w:val="single" w:color="000000" w:sz="4" w:space="0"/>
        <w:left w:val="single" w:color="000000" w:sz="4" w:space="0"/>
        <w:bottom w:val="single" w:color="000000" w:sz="4" w:space="0"/>
        <w:right w:val="single" w:color="000000" w:sz="4" w:space="0"/>
      </w:pBdr>
      <w:snapToGrid/>
      <w:spacing w:before="100" w:beforeAutospacing="1" w:after="100" w:afterAutospacing="1" w:line="240" w:lineRule="auto"/>
      <w:ind w:firstLine="0" w:firstLineChars="0"/>
      <w:jc w:val="left"/>
    </w:pPr>
    <w:rPr>
      <w:color w:val="000000"/>
      <w:kern w:val="0"/>
      <w:sz w:val="22"/>
      <w:szCs w:val="22"/>
    </w:rPr>
  </w:style>
  <w:style w:type="paragraph" w:customStyle="1" w:styleId="201">
    <w:name w:val="样式 标题 3 + 黑色 行距: 最小值 25 磅"/>
    <w:basedOn w:val="4"/>
    <w:semiHidden/>
    <w:qFormat/>
    <w:uiPriority w:val="0"/>
    <w:pPr>
      <w:keepLines w:val="0"/>
      <w:widowControl w:val="0"/>
      <w:tabs>
        <w:tab w:val="left" w:pos="1260"/>
        <w:tab w:val="clear" w:pos="-900"/>
      </w:tabs>
      <w:snapToGrid/>
      <w:spacing w:before="0" w:after="0" w:line="500" w:lineRule="atLeast"/>
      <w:ind w:left="1260" w:hanging="420"/>
    </w:pPr>
    <w:rPr>
      <w:rFonts w:cs="宋体"/>
      <w:b w:val="0"/>
      <w:bCs w:val="0"/>
      <w:color w:val="000000"/>
      <w:kern w:val="2"/>
      <w:szCs w:val="28"/>
    </w:rPr>
  </w:style>
  <w:style w:type="paragraph" w:customStyle="1" w:styleId="202">
    <w:name w:val="+正文"/>
    <w:basedOn w:val="1"/>
    <w:semiHidden/>
    <w:uiPriority w:val="0"/>
    <w:pPr>
      <w:adjustRightInd w:val="0"/>
    </w:pPr>
    <w:rPr>
      <w:sz w:val="28"/>
    </w:rPr>
  </w:style>
  <w:style w:type="paragraph" w:customStyle="1" w:styleId="203">
    <w:name w:val="标题4"/>
    <w:basedOn w:val="4"/>
    <w:next w:val="1"/>
    <w:semiHidden/>
    <w:qFormat/>
    <w:uiPriority w:val="0"/>
    <w:pPr>
      <w:widowControl w:val="0"/>
      <w:ind w:firstLine="200" w:firstLineChars="200"/>
      <w:outlineLvl w:val="3"/>
    </w:pPr>
    <w:rPr>
      <w:rFonts w:eastAsia="楷体_GB2312"/>
      <w:b w:val="0"/>
      <w:sz w:val="30"/>
      <w:szCs w:val="30"/>
    </w:rPr>
  </w:style>
  <w:style w:type="paragraph" w:customStyle="1" w:styleId="204">
    <w:name w:val="样式 标题 3 + 左侧:  0 毫米 悬挂缩进: 7.09 字符 行距: 最小值 25 磅"/>
    <w:basedOn w:val="4"/>
    <w:semiHidden/>
    <w:qFormat/>
    <w:uiPriority w:val="0"/>
    <w:pPr>
      <w:keepLines w:val="0"/>
      <w:widowControl w:val="0"/>
      <w:tabs>
        <w:tab w:val="left" w:pos="360"/>
        <w:tab w:val="left" w:pos="1740"/>
        <w:tab w:val="clear" w:pos="-900"/>
      </w:tabs>
      <w:snapToGrid/>
      <w:spacing w:before="0" w:after="0" w:line="500" w:lineRule="atLeast"/>
      <w:ind w:left="709" w:hanging="709"/>
      <w:jc w:val="both"/>
    </w:pPr>
    <w:rPr>
      <w:rFonts w:cs="宋体"/>
      <w:b w:val="0"/>
      <w:bCs w:val="0"/>
      <w:kern w:val="0"/>
      <w:szCs w:val="20"/>
    </w:rPr>
  </w:style>
  <w:style w:type="paragraph" w:customStyle="1" w:styleId="205">
    <w:name w:val="font21"/>
    <w:basedOn w:val="1"/>
    <w:semiHidden/>
    <w:qFormat/>
    <w:uiPriority w:val="0"/>
    <w:pPr>
      <w:widowControl/>
      <w:snapToGrid/>
      <w:spacing w:before="100" w:beforeAutospacing="1" w:after="100" w:afterAutospacing="1" w:line="240" w:lineRule="auto"/>
      <w:ind w:firstLine="0" w:firstLineChars="0"/>
      <w:jc w:val="left"/>
    </w:pPr>
    <w:rPr>
      <w:rFonts w:ascii="宋体" w:hAnsi="宋体" w:cs="宋体"/>
      <w:kern w:val="0"/>
      <w:szCs w:val="24"/>
    </w:rPr>
  </w:style>
  <w:style w:type="paragraph" w:customStyle="1" w:styleId="206">
    <w:name w:val="xl75"/>
    <w:basedOn w:val="1"/>
    <w:semiHidden/>
    <w:uiPriority w:val="0"/>
    <w:pPr>
      <w:widowControl/>
      <w:pBdr>
        <w:top w:val="single" w:color="000000" w:sz="4" w:space="0"/>
        <w:left w:val="single" w:color="000000" w:sz="4" w:space="0"/>
        <w:bottom w:val="single" w:color="000000" w:sz="4" w:space="0"/>
        <w:right w:val="single" w:color="000000" w:sz="4" w:space="0"/>
      </w:pBdr>
      <w:snapToGrid/>
      <w:spacing w:before="100" w:beforeAutospacing="1" w:after="100" w:afterAutospacing="1" w:line="240" w:lineRule="auto"/>
      <w:ind w:firstLine="0" w:firstLineChars="0"/>
      <w:jc w:val="left"/>
    </w:pPr>
    <w:rPr>
      <w:rFonts w:ascii="宋体" w:hAnsi="宋体" w:cs="宋体"/>
      <w:kern w:val="0"/>
      <w:szCs w:val="24"/>
    </w:rPr>
  </w:style>
  <w:style w:type="paragraph" w:customStyle="1" w:styleId="207">
    <w:name w:val="xl91"/>
    <w:basedOn w:val="1"/>
    <w:semiHidden/>
    <w:qFormat/>
    <w:uiPriority w:val="0"/>
    <w:pPr>
      <w:widowControl/>
      <w:pBdr>
        <w:top w:val="single" w:color="auto" w:sz="8" w:space="0"/>
        <w:left w:val="single" w:color="auto" w:sz="4" w:space="0"/>
        <w:bottom w:val="single" w:color="auto" w:sz="4" w:space="0"/>
        <w:right w:val="single" w:color="auto" w:sz="4" w:space="0"/>
      </w:pBdr>
      <w:snapToGrid/>
      <w:spacing w:before="100" w:beforeAutospacing="1" w:after="100" w:afterAutospacing="1" w:line="240" w:lineRule="auto"/>
      <w:ind w:firstLine="0" w:firstLineChars="0"/>
      <w:jc w:val="center"/>
    </w:pPr>
    <w:rPr>
      <w:rFonts w:ascii="宋体" w:hAnsi="宋体" w:cs="宋体"/>
      <w:color w:val="0000FF"/>
      <w:kern w:val="0"/>
      <w:sz w:val="20"/>
      <w:szCs w:val="20"/>
    </w:rPr>
  </w:style>
  <w:style w:type="character" w:customStyle="1" w:styleId="208">
    <w:name w:val="正文文本 2 字符"/>
    <w:link w:val="59"/>
    <w:semiHidden/>
    <w:qFormat/>
    <w:uiPriority w:val="0"/>
    <w:rPr>
      <w:rFonts w:ascii="Times New Roman" w:hAnsi="Times New Roman" w:eastAsia="宋体" w:cs="Times New Roman"/>
      <w:sz w:val="24"/>
      <w:szCs w:val="28"/>
    </w:rPr>
  </w:style>
  <w:style w:type="paragraph" w:customStyle="1" w:styleId="209">
    <w:name w:val="Char3"/>
    <w:basedOn w:val="1"/>
    <w:semiHidden/>
    <w:qFormat/>
    <w:uiPriority w:val="0"/>
    <w:pPr>
      <w:adjustRightInd w:val="0"/>
    </w:pPr>
    <w:rPr>
      <w:szCs w:val="24"/>
    </w:rPr>
  </w:style>
  <w:style w:type="paragraph" w:customStyle="1" w:styleId="210">
    <w:name w:val="表"/>
    <w:basedOn w:val="1"/>
    <w:semiHidden/>
    <w:qFormat/>
    <w:uiPriority w:val="0"/>
    <w:pPr>
      <w:tabs>
        <w:tab w:val="left" w:pos="425"/>
      </w:tabs>
      <w:adjustRightInd w:val="0"/>
      <w:ind w:left="425" w:hanging="425" w:firstLineChars="0"/>
      <w:jc w:val="center"/>
    </w:pPr>
    <w:rPr>
      <w:szCs w:val="20"/>
    </w:rPr>
  </w:style>
  <w:style w:type="paragraph" w:customStyle="1" w:styleId="211">
    <w:name w:val="我的样式（正文）"/>
    <w:basedOn w:val="1"/>
    <w:semiHidden/>
    <w:qFormat/>
    <w:uiPriority w:val="0"/>
    <w:pPr>
      <w:adjustRightInd w:val="0"/>
      <w:spacing w:line="440" w:lineRule="exact"/>
    </w:pPr>
    <w:rPr>
      <w:rFonts w:ascii="宋体"/>
      <w:sz w:val="28"/>
      <w:szCs w:val="20"/>
    </w:rPr>
  </w:style>
  <w:style w:type="paragraph" w:customStyle="1" w:styleId="212">
    <w:name w:val="xl49"/>
    <w:basedOn w:val="1"/>
    <w:semiHidden/>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ind w:firstLine="0" w:firstLineChars="0"/>
      <w:jc w:val="right"/>
    </w:pPr>
    <w:rPr>
      <w:rFonts w:ascii="宋体" w:hAnsi="宋体" w:cs="宋体"/>
      <w:kern w:val="0"/>
      <w:sz w:val="22"/>
      <w:szCs w:val="22"/>
    </w:rPr>
  </w:style>
  <w:style w:type="paragraph" w:customStyle="1" w:styleId="213">
    <w:name w:val="xl65"/>
    <w:basedOn w:val="1"/>
    <w:semiHidden/>
    <w:qFormat/>
    <w:uiPriority w:val="0"/>
    <w:pPr>
      <w:widowControl/>
      <w:pBdr>
        <w:top w:val="single" w:color="000000" w:sz="4" w:space="0"/>
        <w:left w:val="single" w:color="000000" w:sz="4" w:space="0"/>
        <w:bottom w:val="single" w:color="000000" w:sz="4" w:space="0"/>
        <w:right w:val="single" w:color="000000" w:sz="4" w:space="0"/>
      </w:pBdr>
      <w:snapToGrid/>
      <w:spacing w:before="100" w:beforeAutospacing="1" w:after="100" w:afterAutospacing="1" w:line="240" w:lineRule="auto"/>
      <w:ind w:firstLine="0" w:firstLineChars="0"/>
      <w:jc w:val="left"/>
    </w:pPr>
    <w:rPr>
      <w:rFonts w:ascii="宋体" w:hAnsi="宋体" w:cs="宋体"/>
      <w:color w:val="000000"/>
      <w:kern w:val="0"/>
      <w:sz w:val="22"/>
      <w:szCs w:val="22"/>
    </w:rPr>
  </w:style>
  <w:style w:type="paragraph" w:customStyle="1" w:styleId="214">
    <w:name w:val="表1表2"/>
    <w:basedOn w:val="1"/>
    <w:semiHidden/>
    <w:qFormat/>
    <w:uiPriority w:val="0"/>
    <w:pPr>
      <w:autoSpaceDE w:val="0"/>
      <w:autoSpaceDN w:val="0"/>
      <w:adjustRightInd w:val="0"/>
      <w:snapToGrid/>
      <w:spacing w:before="156"/>
      <w:ind w:left="-2" w:leftChars="-1" w:firstLine="456" w:firstLineChars="190"/>
      <w:jc w:val="center"/>
      <w:textAlignment w:val="center"/>
    </w:pPr>
    <w:rPr>
      <w:kern w:val="0"/>
      <w:sz w:val="21"/>
      <w:szCs w:val="20"/>
    </w:rPr>
  </w:style>
  <w:style w:type="paragraph" w:customStyle="1" w:styleId="215">
    <w:name w:val="参加人员名单"/>
    <w:basedOn w:val="1"/>
    <w:next w:val="1"/>
    <w:semiHidden/>
    <w:qFormat/>
    <w:uiPriority w:val="0"/>
    <w:pPr>
      <w:adjustRightInd w:val="0"/>
      <w:jc w:val="center"/>
      <w:outlineLvl w:val="0"/>
    </w:pPr>
    <w:rPr>
      <w:sz w:val="32"/>
      <w:szCs w:val="32"/>
    </w:rPr>
  </w:style>
  <w:style w:type="paragraph" w:customStyle="1" w:styleId="216">
    <w:name w:val="p14_l"/>
    <w:basedOn w:val="1"/>
    <w:semiHidden/>
    <w:qFormat/>
    <w:uiPriority w:val="0"/>
    <w:pPr>
      <w:widowControl/>
      <w:adjustRightInd w:val="0"/>
      <w:spacing w:before="100" w:beforeAutospacing="1" w:after="100" w:afterAutospacing="1"/>
      <w:jc w:val="left"/>
    </w:pPr>
    <w:rPr>
      <w:rFonts w:ascii="宋体" w:hAnsi="宋体" w:cs="宋体"/>
      <w:color w:val="484848"/>
      <w:kern w:val="0"/>
      <w:sz w:val="23"/>
      <w:szCs w:val="23"/>
    </w:rPr>
  </w:style>
  <w:style w:type="character" w:customStyle="1" w:styleId="217">
    <w:name w:val="正文文本缩进 3 字符"/>
    <w:link w:val="56"/>
    <w:semiHidden/>
    <w:qFormat/>
    <w:uiPriority w:val="0"/>
    <w:rPr>
      <w:rFonts w:ascii="Times New Roman" w:hAnsi="Times New Roman" w:eastAsia="宋体" w:cs="Times New Roman"/>
      <w:sz w:val="16"/>
      <w:szCs w:val="16"/>
    </w:rPr>
  </w:style>
  <w:style w:type="paragraph" w:customStyle="1" w:styleId="218">
    <w:name w:val="报告表格"/>
    <w:basedOn w:val="1"/>
    <w:semiHidden/>
    <w:qFormat/>
    <w:uiPriority w:val="0"/>
    <w:pPr>
      <w:autoSpaceDE w:val="0"/>
      <w:autoSpaceDN w:val="0"/>
      <w:adjustRightInd w:val="0"/>
      <w:spacing w:before="40" w:after="40" w:line="240" w:lineRule="auto"/>
      <w:ind w:firstLine="0" w:firstLineChars="0"/>
      <w:jc w:val="center"/>
      <w:textAlignment w:val="bottom"/>
    </w:pPr>
    <w:rPr>
      <w:kern w:val="0"/>
      <w:sz w:val="21"/>
    </w:rPr>
  </w:style>
  <w:style w:type="paragraph" w:customStyle="1" w:styleId="219">
    <w:name w:val="Body Text 21"/>
    <w:basedOn w:val="1"/>
    <w:semiHidden/>
    <w:qFormat/>
    <w:uiPriority w:val="0"/>
    <w:pPr>
      <w:autoSpaceDE w:val="0"/>
      <w:autoSpaceDN w:val="0"/>
      <w:adjustRightInd w:val="0"/>
      <w:spacing w:line="480" w:lineRule="exact"/>
      <w:ind w:firstLine="540"/>
      <w:textAlignment w:val="baseline"/>
    </w:pPr>
    <w:rPr>
      <w:rFonts w:ascii="宋体" w:hAnsi="Tms Rmn"/>
      <w:kern w:val="0"/>
      <w:szCs w:val="20"/>
    </w:rPr>
  </w:style>
  <w:style w:type="paragraph" w:customStyle="1" w:styleId="220">
    <w:name w:val="Char Char Char Char Char Char Char Char Char Char Char Char Char Char Char Char Char Char Char Char Char Char Char Char Char Char Char Char Char Char Char Char Char Char Char Char Char Char Char Char Char Char Char"/>
    <w:basedOn w:val="1"/>
    <w:next w:val="1"/>
    <w:semiHidden/>
    <w:qFormat/>
    <w:uiPriority w:val="0"/>
    <w:pPr>
      <w:snapToGrid/>
    </w:pPr>
    <w:rPr>
      <w:rFonts w:ascii="宋体" w:hAnsi="宋体" w:cs="宋体"/>
      <w:szCs w:val="24"/>
    </w:rPr>
  </w:style>
  <w:style w:type="paragraph" w:customStyle="1" w:styleId="22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22">
    <w:name w:val="xl23"/>
    <w:basedOn w:val="1"/>
    <w:semiHidden/>
    <w:qFormat/>
    <w:uiPriority w:val="0"/>
    <w:pPr>
      <w:widowControl/>
      <w:pBdr>
        <w:left w:val="single" w:color="auto" w:sz="4" w:space="0"/>
        <w:bottom w:val="single" w:color="auto" w:sz="4" w:space="0"/>
        <w:right w:val="single" w:color="auto" w:sz="4" w:space="0"/>
      </w:pBdr>
      <w:adjustRightInd w:val="0"/>
      <w:spacing w:before="100" w:beforeAutospacing="1" w:after="100" w:afterAutospacing="1"/>
      <w:jc w:val="center"/>
      <w:textAlignment w:val="center"/>
    </w:pPr>
    <w:rPr>
      <w:rFonts w:ascii="Arial Unicode MS" w:hAnsi="Arial Unicode MS" w:eastAsia="Arial Unicode MS"/>
      <w:kern w:val="0"/>
      <w:szCs w:val="24"/>
    </w:rPr>
  </w:style>
  <w:style w:type="paragraph" w:customStyle="1" w:styleId="223">
    <w:name w:val="font20"/>
    <w:basedOn w:val="1"/>
    <w:semiHidden/>
    <w:uiPriority w:val="0"/>
    <w:pPr>
      <w:widowControl/>
      <w:snapToGrid/>
      <w:spacing w:before="100" w:beforeAutospacing="1" w:after="100" w:afterAutospacing="1" w:line="240" w:lineRule="auto"/>
      <w:ind w:firstLine="0" w:firstLineChars="0"/>
      <w:jc w:val="left"/>
    </w:pPr>
    <w:rPr>
      <w:b/>
      <w:bCs/>
      <w:kern w:val="0"/>
      <w:szCs w:val="24"/>
    </w:rPr>
  </w:style>
  <w:style w:type="paragraph" w:customStyle="1" w:styleId="224">
    <w:name w:val="xl40"/>
    <w:basedOn w:val="1"/>
    <w:semiHidden/>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ind w:firstLine="0" w:firstLineChars="0"/>
      <w:jc w:val="left"/>
    </w:pPr>
    <w:rPr>
      <w:kern w:val="0"/>
      <w:szCs w:val="24"/>
    </w:rPr>
  </w:style>
  <w:style w:type="paragraph" w:customStyle="1" w:styleId="225">
    <w:name w:val="xl74"/>
    <w:basedOn w:val="1"/>
    <w:semiHidden/>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ind w:firstLine="0" w:firstLineChars="0"/>
      <w:jc w:val="left"/>
    </w:pPr>
    <w:rPr>
      <w:rFonts w:ascii="宋体" w:hAnsi="宋体" w:cs="宋体"/>
      <w:color w:val="000000"/>
      <w:kern w:val="0"/>
      <w:szCs w:val="24"/>
    </w:rPr>
  </w:style>
  <w:style w:type="paragraph" w:customStyle="1" w:styleId="226">
    <w:name w:val="xl90"/>
    <w:basedOn w:val="1"/>
    <w:semiHidden/>
    <w:qFormat/>
    <w:uiPriority w:val="0"/>
    <w:pPr>
      <w:widowControl/>
      <w:pBdr>
        <w:top w:val="single" w:color="auto" w:sz="8" w:space="0"/>
        <w:left w:val="single" w:color="auto" w:sz="4" w:space="0"/>
        <w:bottom w:val="single" w:color="auto" w:sz="4" w:space="0"/>
        <w:right w:val="single" w:color="auto" w:sz="4" w:space="0"/>
      </w:pBdr>
      <w:snapToGrid/>
      <w:spacing w:before="100" w:beforeAutospacing="1" w:after="100" w:afterAutospacing="1" w:line="240" w:lineRule="auto"/>
      <w:ind w:firstLine="0" w:firstLineChars="0"/>
      <w:jc w:val="center"/>
    </w:pPr>
    <w:rPr>
      <w:color w:val="0000FF"/>
      <w:kern w:val="0"/>
      <w:sz w:val="20"/>
      <w:szCs w:val="20"/>
    </w:rPr>
  </w:style>
  <w:style w:type="paragraph" w:customStyle="1" w:styleId="227">
    <w:name w:val="图表文字"/>
    <w:basedOn w:val="1"/>
    <w:semiHidden/>
    <w:qFormat/>
    <w:uiPriority w:val="0"/>
    <w:pPr>
      <w:adjustRightInd w:val="0"/>
      <w:spacing w:line="300" w:lineRule="exact"/>
      <w:jc w:val="center"/>
    </w:pPr>
    <w:rPr>
      <w:rFonts w:ascii="仿宋_GB2312" w:eastAsia="仿宋_GB2312"/>
      <w:bCs/>
      <w:szCs w:val="20"/>
    </w:rPr>
  </w:style>
  <w:style w:type="paragraph" w:customStyle="1" w:styleId="228">
    <w:name w:val="表中文字"/>
    <w:basedOn w:val="1"/>
    <w:semiHidden/>
    <w:qFormat/>
    <w:uiPriority w:val="0"/>
    <w:pPr>
      <w:adjustRightInd w:val="0"/>
    </w:pPr>
    <w:rPr>
      <w:szCs w:val="20"/>
    </w:rPr>
  </w:style>
  <w:style w:type="paragraph" w:customStyle="1" w:styleId="229">
    <w:name w:val="xl48"/>
    <w:basedOn w:val="1"/>
    <w:semiHidden/>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ind w:firstLine="0" w:firstLineChars="0"/>
      <w:jc w:val="right"/>
    </w:pPr>
    <w:rPr>
      <w:rFonts w:ascii="宋体" w:hAnsi="宋体" w:cs="宋体"/>
      <w:kern w:val="0"/>
      <w:sz w:val="22"/>
      <w:szCs w:val="22"/>
    </w:rPr>
  </w:style>
  <w:style w:type="paragraph" w:customStyle="1" w:styleId="230">
    <w:name w:val="xl64"/>
    <w:basedOn w:val="1"/>
    <w:semiHidden/>
    <w:uiPriority w:val="0"/>
    <w:pPr>
      <w:widowControl/>
      <w:pBdr>
        <w:top w:val="single" w:color="000000" w:sz="4" w:space="0"/>
        <w:left w:val="single" w:color="000000" w:sz="4" w:space="0"/>
        <w:bottom w:val="single" w:color="000000" w:sz="4" w:space="0"/>
        <w:right w:val="single" w:color="000000" w:sz="4" w:space="0"/>
      </w:pBdr>
      <w:snapToGrid/>
      <w:spacing w:before="100" w:beforeAutospacing="1" w:after="100" w:afterAutospacing="1" w:line="240" w:lineRule="auto"/>
      <w:ind w:firstLine="0" w:firstLineChars="0"/>
      <w:jc w:val="left"/>
    </w:pPr>
    <w:rPr>
      <w:rFonts w:ascii="宋体" w:hAnsi="宋体" w:cs="宋体"/>
      <w:color w:val="000000"/>
      <w:kern w:val="0"/>
      <w:sz w:val="22"/>
      <w:szCs w:val="22"/>
    </w:rPr>
  </w:style>
  <w:style w:type="paragraph" w:customStyle="1" w:styleId="231">
    <w:name w:val="默认段落字体 Para Char Char Char1 Char Char Char Char"/>
    <w:basedOn w:val="1"/>
    <w:semiHidden/>
    <w:qFormat/>
    <w:uiPriority w:val="0"/>
    <w:pPr>
      <w:adjustRightInd w:val="0"/>
    </w:pPr>
    <w:rPr>
      <w:szCs w:val="24"/>
    </w:rPr>
  </w:style>
  <w:style w:type="paragraph" w:customStyle="1" w:styleId="232">
    <w:name w:val="主要负责人"/>
    <w:basedOn w:val="1"/>
    <w:next w:val="1"/>
    <w:semiHidden/>
    <w:uiPriority w:val="0"/>
    <w:pPr>
      <w:adjustRightInd w:val="0"/>
      <w:jc w:val="center"/>
    </w:pPr>
    <w:rPr>
      <w:sz w:val="36"/>
      <w:szCs w:val="36"/>
    </w:rPr>
  </w:style>
  <w:style w:type="paragraph" w:customStyle="1" w:styleId="233">
    <w:name w:val="图编号"/>
    <w:basedOn w:val="37"/>
    <w:semiHidden/>
    <w:uiPriority w:val="0"/>
    <w:pPr>
      <w:tabs>
        <w:tab w:val="left" w:pos="1140"/>
      </w:tabs>
      <w:snapToGrid/>
      <w:spacing w:before="300" w:after="300"/>
      <w:ind w:left="1140" w:hanging="600" w:firstLineChars="0"/>
      <w:jc w:val="center"/>
    </w:pPr>
    <w:rPr>
      <w:rFonts w:ascii="Times New Roman" w:hAnsi="Times New Roman" w:cs="Times New Roman"/>
      <w:sz w:val="24"/>
      <w:szCs w:val="20"/>
    </w:rPr>
  </w:style>
  <w:style w:type="character" w:customStyle="1" w:styleId="234">
    <w:name w:val="正文文本缩进 字符"/>
    <w:link w:val="28"/>
    <w:semiHidden/>
    <w:uiPriority w:val="0"/>
    <w:rPr>
      <w:rFonts w:ascii="Times New Roman" w:hAnsi="Times New Roman" w:eastAsia="宋体" w:cs="Times New Roman"/>
      <w:sz w:val="24"/>
      <w:szCs w:val="28"/>
    </w:rPr>
  </w:style>
  <w:style w:type="character" w:customStyle="1" w:styleId="235">
    <w:name w:val="签名 字符"/>
    <w:link w:val="48"/>
    <w:semiHidden/>
    <w:uiPriority w:val="0"/>
    <w:rPr>
      <w:rFonts w:ascii="Times New Roman" w:hAnsi="Times New Roman" w:eastAsia="宋体" w:cs="Times New Roman"/>
      <w:sz w:val="24"/>
      <w:szCs w:val="28"/>
    </w:rPr>
  </w:style>
  <w:style w:type="paragraph" w:customStyle="1" w:styleId="236">
    <w:name w:val="纯文本1"/>
    <w:basedOn w:val="1"/>
    <w:semiHidden/>
    <w:qFormat/>
    <w:uiPriority w:val="0"/>
    <w:pPr>
      <w:adjustRightInd w:val="0"/>
      <w:textAlignment w:val="baseline"/>
    </w:pPr>
    <w:rPr>
      <w:rFonts w:ascii="宋体" w:hAnsi="Courier New"/>
      <w:szCs w:val="20"/>
    </w:rPr>
  </w:style>
  <w:style w:type="paragraph" w:customStyle="1" w:styleId="237">
    <w:name w:val="font19"/>
    <w:basedOn w:val="1"/>
    <w:semiHidden/>
    <w:uiPriority w:val="0"/>
    <w:pPr>
      <w:widowControl/>
      <w:snapToGrid/>
      <w:spacing w:before="100" w:beforeAutospacing="1" w:after="100" w:afterAutospacing="1" w:line="240" w:lineRule="auto"/>
      <w:ind w:firstLine="0" w:firstLineChars="0"/>
      <w:jc w:val="left"/>
    </w:pPr>
    <w:rPr>
      <w:kern w:val="0"/>
      <w:sz w:val="22"/>
      <w:szCs w:val="22"/>
    </w:rPr>
  </w:style>
  <w:style w:type="paragraph" w:customStyle="1" w:styleId="238">
    <w:name w:val="xl39"/>
    <w:basedOn w:val="1"/>
    <w:semiHidden/>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ind w:firstLine="0" w:firstLineChars="0"/>
      <w:jc w:val="left"/>
    </w:pPr>
    <w:rPr>
      <w:rFonts w:ascii="宋体" w:hAnsi="宋体" w:cs="宋体"/>
      <w:kern w:val="0"/>
      <w:szCs w:val="24"/>
    </w:rPr>
  </w:style>
  <w:style w:type="paragraph" w:customStyle="1" w:styleId="239">
    <w:name w:val="xl73"/>
    <w:basedOn w:val="1"/>
    <w:semiHidden/>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ind w:firstLine="0" w:firstLineChars="0"/>
      <w:jc w:val="left"/>
    </w:pPr>
    <w:rPr>
      <w:color w:val="000000"/>
      <w:kern w:val="0"/>
      <w:szCs w:val="24"/>
    </w:rPr>
  </w:style>
  <w:style w:type="paragraph" w:customStyle="1" w:styleId="240">
    <w:name w:val="xl89"/>
    <w:basedOn w:val="1"/>
    <w:semiHidden/>
    <w:qFormat/>
    <w:uiPriority w:val="0"/>
    <w:pPr>
      <w:widowControl/>
      <w:pBdr>
        <w:top w:val="single" w:color="auto" w:sz="8" w:space="0"/>
        <w:left w:val="single" w:color="auto" w:sz="4" w:space="0"/>
        <w:bottom w:val="single" w:color="auto" w:sz="4" w:space="0"/>
        <w:right w:val="single" w:color="auto" w:sz="4" w:space="0"/>
      </w:pBdr>
      <w:snapToGrid/>
      <w:spacing w:before="100" w:beforeAutospacing="1" w:after="100" w:afterAutospacing="1" w:line="240" w:lineRule="auto"/>
      <w:ind w:firstLine="0" w:firstLineChars="0"/>
      <w:jc w:val="center"/>
    </w:pPr>
    <w:rPr>
      <w:rFonts w:ascii="宋体" w:hAnsi="宋体" w:cs="宋体"/>
      <w:color w:val="0000FF"/>
      <w:kern w:val="0"/>
      <w:sz w:val="20"/>
      <w:szCs w:val="20"/>
    </w:rPr>
  </w:style>
  <w:style w:type="character" w:customStyle="1" w:styleId="241">
    <w:name w:val="HTML 地址 字符"/>
    <w:link w:val="34"/>
    <w:semiHidden/>
    <w:uiPriority w:val="0"/>
    <w:rPr>
      <w:rFonts w:ascii="Times New Roman" w:hAnsi="Times New Roman" w:eastAsia="宋体" w:cs="Times New Roman"/>
      <w:i/>
      <w:iCs/>
      <w:sz w:val="24"/>
      <w:szCs w:val="28"/>
    </w:rPr>
  </w:style>
  <w:style w:type="paragraph" w:customStyle="1" w:styleId="242">
    <w:name w:val="xl47"/>
    <w:basedOn w:val="1"/>
    <w:semiHidden/>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ind w:firstLine="0" w:firstLineChars="0"/>
      <w:jc w:val="center"/>
    </w:pPr>
    <w:rPr>
      <w:kern w:val="0"/>
      <w:sz w:val="22"/>
      <w:szCs w:val="22"/>
    </w:rPr>
  </w:style>
  <w:style w:type="paragraph" w:customStyle="1" w:styleId="243">
    <w:name w:val="xl63"/>
    <w:basedOn w:val="1"/>
    <w:semiHidden/>
    <w:uiPriority w:val="0"/>
    <w:pPr>
      <w:widowControl/>
      <w:pBdr>
        <w:top w:val="single" w:color="000000" w:sz="4" w:space="0"/>
        <w:left w:val="single" w:color="000000" w:sz="4" w:space="0"/>
        <w:bottom w:val="single" w:color="000000" w:sz="4" w:space="0"/>
        <w:right w:val="single" w:color="000000" w:sz="4" w:space="0"/>
      </w:pBdr>
      <w:snapToGrid/>
      <w:spacing w:before="100" w:beforeAutospacing="1" w:after="100" w:afterAutospacing="1" w:line="240" w:lineRule="auto"/>
      <w:ind w:firstLine="0" w:firstLineChars="0"/>
      <w:jc w:val="center"/>
    </w:pPr>
    <w:rPr>
      <w:rFonts w:ascii="宋体" w:hAnsi="宋体" w:cs="宋体"/>
      <w:color w:val="000000"/>
      <w:kern w:val="0"/>
      <w:sz w:val="22"/>
      <w:szCs w:val="22"/>
    </w:rPr>
  </w:style>
  <w:style w:type="paragraph" w:customStyle="1" w:styleId="244">
    <w:name w:val="Char Char Char1 Char1"/>
    <w:basedOn w:val="1"/>
    <w:semiHidden/>
    <w:uiPriority w:val="0"/>
    <w:pPr>
      <w:adjustRightInd w:val="0"/>
    </w:pPr>
    <w:rPr>
      <w:szCs w:val="24"/>
    </w:rPr>
  </w:style>
  <w:style w:type="paragraph" w:customStyle="1" w:styleId="245">
    <w:name w:val="文件编号"/>
    <w:basedOn w:val="1"/>
    <w:next w:val="1"/>
    <w:semiHidden/>
    <w:uiPriority w:val="0"/>
    <w:pPr>
      <w:adjustRightInd w:val="0"/>
      <w:jc w:val="center"/>
    </w:pPr>
    <w:rPr>
      <w:rFonts w:ascii="黑体" w:eastAsia="黑体"/>
      <w:sz w:val="44"/>
      <w:szCs w:val="44"/>
    </w:rPr>
  </w:style>
  <w:style w:type="paragraph" w:customStyle="1" w:styleId="246">
    <w:name w:val="样式 标题 3 + 左侧:  0 毫米 首行缩进:  0 毫米 行距: 最小值 25 磅1"/>
    <w:basedOn w:val="4"/>
    <w:semiHidden/>
    <w:qFormat/>
    <w:uiPriority w:val="0"/>
    <w:pPr>
      <w:keepLines w:val="0"/>
      <w:widowControl w:val="0"/>
      <w:tabs>
        <w:tab w:val="left" w:pos="360"/>
        <w:tab w:val="left" w:pos="1740"/>
        <w:tab w:val="clear" w:pos="-900"/>
      </w:tabs>
      <w:snapToGrid/>
      <w:spacing w:before="0" w:after="0" w:line="500" w:lineRule="atLeast"/>
      <w:ind w:left="1740" w:hanging="420"/>
      <w:jc w:val="both"/>
    </w:pPr>
    <w:rPr>
      <w:rFonts w:cs="宋体"/>
      <w:b w:val="0"/>
      <w:bCs w:val="0"/>
      <w:kern w:val="2"/>
      <w:szCs w:val="20"/>
    </w:rPr>
  </w:style>
  <w:style w:type="paragraph" w:customStyle="1" w:styleId="247">
    <w:name w:val="Char Char1 Char Char Char Char"/>
    <w:basedOn w:val="1"/>
    <w:semiHidden/>
    <w:uiPriority w:val="0"/>
    <w:pPr>
      <w:adjustRightInd w:val="0"/>
    </w:pPr>
    <w:rPr>
      <w:rFonts w:ascii="宋体" w:hAnsi="宋体" w:cs="宋体"/>
      <w:color w:val="000000"/>
      <w:kern w:val="0"/>
      <w:szCs w:val="24"/>
    </w:rPr>
  </w:style>
  <w:style w:type="paragraph" w:customStyle="1" w:styleId="248">
    <w:name w:val="font18"/>
    <w:basedOn w:val="1"/>
    <w:semiHidden/>
    <w:uiPriority w:val="0"/>
    <w:pPr>
      <w:widowControl/>
      <w:snapToGrid/>
      <w:spacing w:before="100" w:beforeAutospacing="1" w:after="100" w:afterAutospacing="1" w:line="240" w:lineRule="auto"/>
      <w:ind w:firstLine="0" w:firstLineChars="0"/>
      <w:jc w:val="left"/>
    </w:pPr>
    <w:rPr>
      <w:rFonts w:ascii="宋体" w:hAnsi="宋体" w:cs="宋体"/>
      <w:kern w:val="0"/>
      <w:sz w:val="22"/>
      <w:szCs w:val="22"/>
    </w:rPr>
  </w:style>
  <w:style w:type="paragraph" w:customStyle="1" w:styleId="249">
    <w:name w:val="xl37"/>
    <w:basedOn w:val="1"/>
    <w:semiHidden/>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ind w:firstLine="0" w:firstLineChars="0"/>
      <w:jc w:val="left"/>
    </w:pPr>
    <w:rPr>
      <w:kern w:val="0"/>
      <w:sz w:val="22"/>
      <w:szCs w:val="22"/>
    </w:rPr>
  </w:style>
  <w:style w:type="paragraph" w:customStyle="1" w:styleId="250">
    <w:name w:val="xl72"/>
    <w:basedOn w:val="1"/>
    <w:semiHidden/>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ind w:firstLine="0" w:firstLineChars="0"/>
      <w:jc w:val="right"/>
    </w:pPr>
    <w:rPr>
      <w:rFonts w:ascii="宋体" w:hAnsi="宋体" w:cs="宋体"/>
      <w:color w:val="000000"/>
      <w:kern w:val="0"/>
      <w:szCs w:val="24"/>
    </w:rPr>
  </w:style>
  <w:style w:type="paragraph" w:customStyle="1" w:styleId="251">
    <w:name w:val="xl88"/>
    <w:basedOn w:val="1"/>
    <w:semiHidden/>
    <w:uiPriority w:val="0"/>
    <w:pPr>
      <w:widowControl/>
      <w:pBdr>
        <w:top w:val="single" w:color="auto" w:sz="8" w:space="0"/>
        <w:left w:val="single" w:color="auto" w:sz="8" w:space="0"/>
        <w:bottom w:val="single" w:color="auto" w:sz="4" w:space="0"/>
        <w:right w:val="single" w:color="auto" w:sz="4" w:space="0"/>
      </w:pBdr>
      <w:snapToGrid/>
      <w:spacing w:before="100" w:beforeAutospacing="1" w:after="100" w:afterAutospacing="1" w:line="240" w:lineRule="auto"/>
      <w:ind w:firstLine="0" w:firstLineChars="0"/>
      <w:jc w:val="center"/>
    </w:pPr>
    <w:rPr>
      <w:rFonts w:ascii="宋体" w:hAnsi="宋体" w:cs="宋体"/>
      <w:color w:val="0000FF"/>
      <w:kern w:val="0"/>
      <w:sz w:val="20"/>
      <w:szCs w:val="20"/>
    </w:rPr>
  </w:style>
  <w:style w:type="paragraph" w:customStyle="1" w:styleId="252">
    <w:name w:val="xl22"/>
    <w:basedOn w:val="1"/>
    <w:semiHidden/>
    <w:uiPriority w:val="0"/>
    <w:pPr>
      <w:widowControl/>
      <w:pBdr>
        <w:bottom w:val="single" w:color="auto" w:sz="4" w:space="0"/>
        <w:right w:val="single" w:color="auto" w:sz="4" w:space="0"/>
      </w:pBdr>
      <w:adjustRightInd w:val="0"/>
      <w:spacing w:before="100" w:after="100"/>
      <w:jc w:val="center"/>
    </w:pPr>
    <w:rPr>
      <w:rFonts w:ascii="宋体" w:hAnsi="宋体"/>
      <w:kern w:val="0"/>
      <w:szCs w:val="20"/>
    </w:rPr>
  </w:style>
  <w:style w:type="paragraph" w:customStyle="1" w:styleId="253">
    <w:name w:val="xl62"/>
    <w:basedOn w:val="1"/>
    <w:semiHidden/>
    <w:uiPriority w:val="0"/>
    <w:pPr>
      <w:widowControl/>
      <w:pBdr>
        <w:top w:val="single" w:color="000000" w:sz="4" w:space="0"/>
        <w:left w:val="single" w:color="000000" w:sz="4" w:space="0"/>
        <w:bottom w:val="single" w:color="000000" w:sz="4" w:space="0"/>
        <w:right w:val="single" w:color="000000" w:sz="4" w:space="0"/>
      </w:pBdr>
      <w:snapToGrid/>
      <w:spacing w:before="100" w:beforeAutospacing="1" w:after="100" w:afterAutospacing="1" w:line="240" w:lineRule="auto"/>
      <w:ind w:firstLine="0" w:firstLineChars="0"/>
      <w:jc w:val="left"/>
    </w:pPr>
    <w:rPr>
      <w:color w:val="000000"/>
      <w:kern w:val="0"/>
      <w:sz w:val="22"/>
      <w:szCs w:val="22"/>
    </w:rPr>
  </w:style>
  <w:style w:type="paragraph" w:customStyle="1" w:styleId="254">
    <w:name w:val="文件册号"/>
    <w:basedOn w:val="1"/>
    <w:next w:val="1"/>
    <w:semiHidden/>
    <w:uiPriority w:val="0"/>
    <w:pPr>
      <w:adjustRightInd w:val="0"/>
      <w:spacing w:line="800" w:lineRule="atLeast"/>
      <w:jc w:val="center"/>
    </w:pPr>
    <w:rPr>
      <w:sz w:val="52"/>
      <w:szCs w:val="52"/>
    </w:rPr>
  </w:style>
  <w:style w:type="paragraph" w:customStyle="1" w:styleId="255">
    <w:name w:val="4"/>
    <w:basedOn w:val="1"/>
    <w:next w:val="64"/>
    <w:semiHidden/>
    <w:uiPriority w:val="0"/>
    <w:pPr>
      <w:widowControl/>
      <w:adjustRightInd w:val="0"/>
      <w:spacing w:before="100" w:beforeAutospacing="1" w:after="100" w:afterAutospacing="1" w:line="280" w:lineRule="atLeast"/>
      <w:jc w:val="left"/>
    </w:pPr>
    <w:rPr>
      <w:rFonts w:ascii="ˎ̥" w:hAnsi="ˎ̥" w:cs="宋体"/>
      <w:kern w:val="0"/>
      <w:sz w:val="20"/>
      <w:szCs w:val="20"/>
    </w:rPr>
  </w:style>
  <w:style w:type="paragraph" w:customStyle="1" w:styleId="256">
    <w:name w:val="Char4"/>
    <w:basedOn w:val="1"/>
    <w:semiHidden/>
    <w:uiPriority w:val="0"/>
    <w:pPr>
      <w:adjustRightInd w:val="0"/>
    </w:pPr>
    <w:rPr>
      <w:rFonts w:ascii="宋体" w:hAnsi="宋体" w:cs="宋体"/>
      <w:color w:val="000000"/>
      <w:kern w:val="0"/>
      <w:szCs w:val="24"/>
    </w:rPr>
  </w:style>
  <w:style w:type="character" w:customStyle="1" w:styleId="257">
    <w:name w:val="批注文字 字符"/>
    <w:link w:val="22"/>
    <w:uiPriority w:val="0"/>
    <w:rPr>
      <w:rFonts w:ascii="Times New Roman" w:hAnsi="Times New Roman" w:eastAsia="宋体" w:cs="Times New Roman"/>
      <w:sz w:val="24"/>
      <w:szCs w:val="28"/>
    </w:rPr>
  </w:style>
  <w:style w:type="character" w:customStyle="1" w:styleId="258">
    <w:name w:val="批注主题 字符"/>
    <w:link w:val="67"/>
    <w:semiHidden/>
    <w:uiPriority w:val="0"/>
    <w:rPr>
      <w:rFonts w:ascii="Times New Roman" w:hAnsi="Times New Roman" w:eastAsia="楷体_GB2312" w:cs="Times New Roman"/>
      <w:b/>
      <w:bCs/>
      <w:sz w:val="28"/>
      <w:szCs w:val="28"/>
    </w:rPr>
  </w:style>
  <w:style w:type="paragraph" w:customStyle="1" w:styleId="259">
    <w:name w:val="表题"/>
    <w:basedOn w:val="1"/>
    <w:semiHidden/>
    <w:qFormat/>
    <w:uiPriority w:val="0"/>
    <w:pPr>
      <w:adjustRightInd w:val="0"/>
      <w:jc w:val="center"/>
    </w:pPr>
    <w:rPr>
      <w:rFonts w:eastAsia="黑体"/>
      <w:szCs w:val="20"/>
    </w:rPr>
  </w:style>
  <w:style w:type="paragraph" w:customStyle="1" w:styleId="260">
    <w:name w:val="文本条款"/>
    <w:basedOn w:val="1"/>
    <w:next w:val="1"/>
    <w:semiHidden/>
    <w:uiPriority w:val="0"/>
    <w:pPr>
      <w:adjustRightInd w:val="0"/>
      <w:spacing w:line="480" w:lineRule="exact"/>
      <w:ind w:firstLine="560"/>
    </w:pPr>
    <w:rPr>
      <w:rFonts w:ascii="宋体"/>
      <w:sz w:val="28"/>
      <w:szCs w:val="20"/>
    </w:rPr>
  </w:style>
  <w:style w:type="paragraph" w:customStyle="1" w:styleId="261">
    <w:name w:val="环表头"/>
    <w:basedOn w:val="1"/>
    <w:next w:val="1"/>
    <w:semiHidden/>
    <w:uiPriority w:val="0"/>
    <w:pPr>
      <w:widowControl/>
      <w:suppressAutoHyphens/>
      <w:adjustRightInd w:val="0"/>
      <w:spacing w:before="60" w:after="60" w:line="312" w:lineRule="atLeast"/>
      <w:ind w:right="28"/>
      <w:jc w:val="center"/>
      <w:textAlignment w:val="baseline"/>
    </w:pPr>
    <w:rPr>
      <w:rFonts w:hAnsi="宋体"/>
      <w:b/>
      <w:kern w:val="0"/>
      <w:szCs w:val="20"/>
    </w:rPr>
  </w:style>
  <w:style w:type="paragraph" w:customStyle="1" w:styleId="262">
    <w:name w:val="附录表标题"/>
    <w:next w:val="1"/>
    <w:semiHidden/>
    <w:uiPriority w:val="0"/>
    <w:pPr>
      <w:tabs>
        <w:tab w:val="left" w:pos="900"/>
      </w:tabs>
      <w:ind w:left="900" w:hanging="360"/>
      <w:jc w:val="center"/>
      <w:textAlignment w:val="baseline"/>
    </w:pPr>
    <w:rPr>
      <w:rFonts w:ascii="黑体" w:hAnsi="Times New Roman" w:eastAsia="黑体" w:cs="Times New Roman"/>
      <w:kern w:val="21"/>
      <w:sz w:val="21"/>
      <w:lang w:val="en-US" w:eastAsia="zh-CN" w:bidi="ar-SA"/>
    </w:rPr>
  </w:style>
  <w:style w:type="paragraph" w:customStyle="1" w:styleId="263">
    <w:name w:val="主要条文"/>
    <w:basedOn w:val="1"/>
    <w:semiHidden/>
    <w:qFormat/>
    <w:uiPriority w:val="0"/>
    <w:pPr>
      <w:tabs>
        <w:tab w:val="left" w:pos="1260"/>
      </w:tabs>
      <w:adjustRightInd w:val="0"/>
      <w:ind w:left="1260" w:hanging="420"/>
    </w:pPr>
    <w:rPr>
      <w:szCs w:val="24"/>
    </w:rPr>
  </w:style>
  <w:style w:type="paragraph" w:customStyle="1" w:styleId="264">
    <w:name w:val="font17"/>
    <w:basedOn w:val="1"/>
    <w:semiHidden/>
    <w:qFormat/>
    <w:uiPriority w:val="0"/>
    <w:pPr>
      <w:widowControl/>
      <w:snapToGrid/>
      <w:spacing w:before="100" w:beforeAutospacing="1" w:after="100" w:afterAutospacing="1" w:line="240" w:lineRule="auto"/>
      <w:ind w:firstLine="0" w:firstLineChars="0"/>
      <w:jc w:val="left"/>
    </w:pPr>
    <w:rPr>
      <w:rFonts w:ascii="宋体" w:hAnsi="宋体" w:cs="宋体"/>
      <w:kern w:val="0"/>
      <w:sz w:val="22"/>
      <w:szCs w:val="22"/>
    </w:rPr>
  </w:style>
  <w:style w:type="paragraph" w:customStyle="1" w:styleId="265">
    <w:name w:val="xl36"/>
    <w:basedOn w:val="1"/>
    <w:semiHidden/>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ind w:firstLine="0" w:firstLineChars="0"/>
      <w:jc w:val="left"/>
    </w:pPr>
    <w:rPr>
      <w:kern w:val="0"/>
      <w:sz w:val="22"/>
      <w:szCs w:val="22"/>
    </w:rPr>
  </w:style>
  <w:style w:type="paragraph" w:customStyle="1" w:styleId="266">
    <w:name w:val="xl87"/>
    <w:basedOn w:val="1"/>
    <w:semiHidden/>
    <w:uiPriority w:val="0"/>
    <w:pPr>
      <w:widowControl/>
      <w:pBdr>
        <w:top w:val="single" w:color="auto" w:sz="4" w:space="0"/>
        <w:left w:val="single" w:color="auto" w:sz="4" w:space="0"/>
        <w:bottom w:val="single" w:color="auto" w:sz="8" w:space="0"/>
        <w:right w:val="single" w:color="auto" w:sz="4" w:space="0"/>
      </w:pBdr>
      <w:snapToGrid/>
      <w:spacing w:before="100" w:beforeAutospacing="1" w:after="100" w:afterAutospacing="1" w:line="240" w:lineRule="auto"/>
      <w:ind w:firstLine="0" w:firstLineChars="0"/>
      <w:jc w:val="left"/>
    </w:pPr>
    <w:rPr>
      <w:rFonts w:ascii="宋体" w:hAnsi="宋体" w:cs="宋体"/>
      <w:color w:val="0000FF"/>
      <w:kern w:val="0"/>
      <w:sz w:val="20"/>
      <w:szCs w:val="20"/>
    </w:rPr>
  </w:style>
  <w:style w:type="paragraph" w:customStyle="1" w:styleId="267">
    <w:name w:val="xl103"/>
    <w:basedOn w:val="1"/>
    <w:semiHidden/>
    <w:uiPriority w:val="0"/>
    <w:pPr>
      <w:widowControl/>
      <w:snapToGrid/>
      <w:spacing w:before="100" w:beforeAutospacing="1" w:after="100" w:afterAutospacing="1" w:line="240" w:lineRule="auto"/>
      <w:ind w:firstLine="0" w:firstLineChars="0"/>
      <w:jc w:val="left"/>
    </w:pPr>
    <w:rPr>
      <w:rFonts w:ascii="仿宋_GB2312" w:hAnsi="宋体" w:eastAsia="仿宋_GB2312" w:cs="宋体"/>
      <w:kern w:val="0"/>
      <w:szCs w:val="24"/>
    </w:rPr>
  </w:style>
  <w:style w:type="paragraph" w:customStyle="1" w:styleId="268">
    <w:name w:val="样式 标题 4 + 行距: 最小值 25 磅"/>
    <w:basedOn w:val="5"/>
    <w:semiHidden/>
    <w:uiPriority w:val="0"/>
    <w:pPr>
      <w:keepNext w:val="0"/>
      <w:keepLines w:val="0"/>
      <w:widowControl w:val="0"/>
      <w:tabs>
        <w:tab w:val="left" w:pos="864"/>
      </w:tabs>
      <w:snapToGrid/>
      <w:spacing w:before="0" w:after="0" w:line="500" w:lineRule="atLeast"/>
      <w:jc w:val="both"/>
    </w:pPr>
    <w:rPr>
      <w:rFonts w:cs="宋体"/>
      <w:b w:val="0"/>
      <w:kern w:val="0"/>
      <w:szCs w:val="20"/>
    </w:rPr>
  </w:style>
  <w:style w:type="paragraph" w:customStyle="1" w:styleId="269">
    <w:name w:val="xl61"/>
    <w:basedOn w:val="1"/>
    <w:semiHidden/>
    <w:uiPriority w:val="0"/>
    <w:pPr>
      <w:widowControl/>
      <w:pBdr>
        <w:top w:val="single" w:color="000000" w:sz="4" w:space="0"/>
        <w:left w:val="single" w:color="000000" w:sz="4" w:space="0"/>
        <w:bottom w:val="single" w:color="000000" w:sz="4" w:space="0"/>
        <w:right w:val="single" w:color="000000" w:sz="4" w:space="0"/>
      </w:pBdr>
      <w:snapToGrid/>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270">
    <w:name w:val="表格头jophy"/>
    <w:basedOn w:val="1"/>
    <w:link w:val="271"/>
    <w:uiPriority w:val="0"/>
    <w:pPr>
      <w:adjustRightInd w:val="0"/>
      <w:spacing w:line="240" w:lineRule="auto"/>
      <w:ind w:firstLine="0" w:firstLineChars="0"/>
      <w:jc w:val="center"/>
      <w:textAlignment w:val="baseline"/>
    </w:pPr>
    <w:rPr>
      <w:b/>
      <w:bCs/>
      <w:spacing w:val="-10"/>
      <w:kern w:val="0"/>
      <w:sz w:val="21"/>
    </w:rPr>
  </w:style>
  <w:style w:type="character" w:customStyle="1" w:styleId="271">
    <w:name w:val="表格头jophy Char"/>
    <w:link w:val="270"/>
    <w:uiPriority w:val="0"/>
    <w:rPr>
      <w:rFonts w:ascii="Times New Roman" w:hAnsi="Times New Roman" w:eastAsia="宋体" w:cs="Times New Roman"/>
      <w:b/>
      <w:bCs/>
      <w:spacing w:val="-10"/>
      <w:kern w:val="0"/>
      <w:szCs w:val="28"/>
    </w:rPr>
  </w:style>
  <w:style w:type="paragraph" w:customStyle="1" w:styleId="272">
    <w:name w:val="单位名称"/>
    <w:basedOn w:val="1"/>
    <w:next w:val="1"/>
    <w:semiHidden/>
    <w:uiPriority w:val="0"/>
    <w:pPr>
      <w:adjustRightInd w:val="0"/>
      <w:jc w:val="center"/>
    </w:pPr>
    <w:rPr>
      <w:sz w:val="44"/>
      <w:szCs w:val="44"/>
    </w:rPr>
  </w:style>
  <w:style w:type="paragraph" w:customStyle="1" w:styleId="273">
    <w:name w:val="注释"/>
    <w:basedOn w:val="1"/>
    <w:semiHidden/>
    <w:uiPriority w:val="0"/>
    <w:pPr>
      <w:adjustRightInd w:val="0"/>
      <w:spacing w:line="240" w:lineRule="auto"/>
      <w:ind w:firstLine="0" w:firstLineChars="0"/>
    </w:pPr>
    <w:rPr>
      <w:kern w:val="0"/>
      <w:sz w:val="21"/>
    </w:rPr>
  </w:style>
  <w:style w:type="paragraph" w:customStyle="1" w:styleId="274">
    <w:name w:val="xl26"/>
    <w:basedOn w:val="1"/>
    <w:semiHidden/>
    <w:uiPriority w:val="0"/>
    <w:pPr>
      <w:widowControl/>
      <w:adjustRightInd w:val="0"/>
      <w:spacing w:before="100" w:beforeAutospacing="1" w:after="100" w:afterAutospacing="1"/>
      <w:jc w:val="center"/>
    </w:pPr>
    <w:rPr>
      <w:rFonts w:ascii="Arial Unicode MS" w:hAnsi="Arial Unicode MS" w:eastAsia="Arial Unicode MS" w:cs="Arial Unicode MS"/>
      <w:color w:val="000000"/>
      <w:kern w:val="0"/>
      <w:szCs w:val="21"/>
    </w:rPr>
  </w:style>
  <w:style w:type="paragraph" w:customStyle="1" w:styleId="275">
    <w:name w:val="小四宋居中1.0"/>
    <w:basedOn w:val="1"/>
    <w:next w:val="1"/>
    <w:semiHidden/>
    <w:uiPriority w:val="0"/>
    <w:pPr>
      <w:adjustRightInd w:val="0"/>
      <w:spacing w:line="240" w:lineRule="exact"/>
      <w:jc w:val="center"/>
    </w:pPr>
    <w:rPr>
      <w:rFonts w:ascii="仿宋_GB2312" w:eastAsia="仿宋_GB2312"/>
      <w:szCs w:val="24"/>
    </w:rPr>
  </w:style>
  <w:style w:type="paragraph" w:customStyle="1" w:styleId="276">
    <w:name w:val="font16"/>
    <w:basedOn w:val="1"/>
    <w:semiHidden/>
    <w:uiPriority w:val="0"/>
    <w:pPr>
      <w:widowControl/>
      <w:snapToGrid/>
      <w:spacing w:before="100" w:beforeAutospacing="1" w:after="100" w:afterAutospacing="1" w:line="240" w:lineRule="auto"/>
      <w:ind w:firstLine="0" w:firstLineChars="0"/>
      <w:jc w:val="left"/>
    </w:pPr>
    <w:rPr>
      <w:kern w:val="0"/>
      <w:sz w:val="22"/>
      <w:szCs w:val="22"/>
    </w:rPr>
  </w:style>
  <w:style w:type="paragraph" w:customStyle="1" w:styleId="277">
    <w:name w:val="xl35"/>
    <w:basedOn w:val="1"/>
    <w:semiHidden/>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ind w:firstLine="0" w:firstLineChars="0"/>
      <w:jc w:val="left"/>
    </w:pPr>
    <w:rPr>
      <w:rFonts w:ascii="宋体" w:hAnsi="宋体" w:cs="宋体"/>
      <w:kern w:val="0"/>
      <w:sz w:val="22"/>
      <w:szCs w:val="22"/>
    </w:rPr>
  </w:style>
  <w:style w:type="paragraph" w:customStyle="1" w:styleId="278">
    <w:name w:val="xl86"/>
    <w:basedOn w:val="1"/>
    <w:semiHidden/>
    <w:qFormat/>
    <w:uiPriority w:val="0"/>
    <w:pPr>
      <w:widowControl/>
      <w:pBdr>
        <w:top w:val="single" w:color="auto" w:sz="4" w:space="0"/>
        <w:left w:val="single" w:color="auto" w:sz="4" w:space="0"/>
        <w:bottom w:val="single" w:color="auto" w:sz="8" w:space="0"/>
        <w:right w:val="single" w:color="auto" w:sz="4" w:space="0"/>
      </w:pBdr>
      <w:snapToGrid/>
      <w:spacing w:before="100" w:beforeAutospacing="1" w:after="100" w:afterAutospacing="1" w:line="240" w:lineRule="auto"/>
      <w:ind w:firstLine="0" w:firstLineChars="0"/>
      <w:jc w:val="center"/>
    </w:pPr>
    <w:rPr>
      <w:rFonts w:ascii="宋体" w:hAnsi="宋体" w:cs="宋体"/>
      <w:color w:val="0000FF"/>
      <w:kern w:val="0"/>
      <w:sz w:val="20"/>
      <w:szCs w:val="20"/>
    </w:rPr>
  </w:style>
  <w:style w:type="paragraph" w:customStyle="1" w:styleId="279">
    <w:name w:val="xl102"/>
    <w:basedOn w:val="1"/>
    <w:semiHidden/>
    <w:uiPriority w:val="0"/>
    <w:pPr>
      <w:widowControl/>
      <w:pBdr>
        <w:top w:val="single" w:color="000000" w:sz="4" w:space="0"/>
        <w:left w:val="single" w:color="auto" w:sz="8" w:space="0"/>
        <w:bottom w:val="single" w:color="000000" w:sz="4" w:space="0"/>
        <w:right w:val="single" w:color="000000" w:sz="4" w:space="0"/>
      </w:pBdr>
      <w:snapToGrid/>
      <w:spacing w:before="100" w:beforeAutospacing="1" w:after="100" w:afterAutospacing="1" w:line="240" w:lineRule="auto"/>
      <w:ind w:firstLine="0" w:firstLineChars="0"/>
      <w:jc w:val="center"/>
    </w:pPr>
    <w:rPr>
      <w:rFonts w:ascii="宋体" w:hAnsi="宋体" w:cs="宋体"/>
      <w:kern w:val="0"/>
      <w:szCs w:val="24"/>
    </w:rPr>
  </w:style>
  <w:style w:type="paragraph" w:customStyle="1" w:styleId="280">
    <w:name w:val="款"/>
    <w:basedOn w:val="1"/>
    <w:semiHidden/>
    <w:qFormat/>
    <w:uiPriority w:val="0"/>
    <w:pPr>
      <w:adjustRightInd w:val="0"/>
    </w:pPr>
    <w:rPr>
      <w:szCs w:val="20"/>
    </w:rPr>
  </w:style>
  <w:style w:type="paragraph" w:customStyle="1" w:styleId="281">
    <w:name w:val="－列表"/>
    <w:basedOn w:val="53"/>
    <w:semiHidden/>
    <w:uiPriority w:val="0"/>
    <w:pPr>
      <w:adjustRightInd w:val="0"/>
      <w:spacing w:line="360" w:lineRule="atLeast"/>
      <w:ind w:left="0" w:firstLine="0" w:firstLineChars="0"/>
      <w:textAlignment w:val="baseline"/>
    </w:pPr>
    <w:rPr>
      <w:rFonts w:ascii="宋体" w:hAnsi="宋体"/>
      <w:snapToGrid w:val="0"/>
      <w:kern w:val="0"/>
      <w:sz w:val="22"/>
      <w:szCs w:val="22"/>
    </w:rPr>
  </w:style>
  <w:style w:type="paragraph" w:customStyle="1" w:styleId="282">
    <w:name w:val="xl60"/>
    <w:basedOn w:val="1"/>
    <w:semiHidden/>
    <w:uiPriority w:val="0"/>
    <w:pPr>
      <w:widowControl/>
      <w:pBdr>
        <w:top w:val="single" w:color="000000" w:sz="4" w:space="0"/>
        <w:left w:val="single" w:color="000000" w:sz="4" w:space="0"/>
        <w:bottom w:val="single" w:color="000000" w:sz="4" w:space="0"/>
        <w:right w:val="single" w:color="000000" w:sz="4" w:space="0"/>
      </w:pBdr>
      <w:snapToGrid/>
      <w:spacing w:before="100" w:beforeAutospacing="1" w:after="100" w:afterAutospacing="1" w:line="240" w:lineRule="auto"/>
      <w:ind w:firstLine="0" w:firstLineChars="0"/>
      <w:jc w:val="left"/>
    </w:pPr>
    <w:rPr>
      <w:rFonts w:ascii="宋体" w:hAnsi="宋体" w:cs="宋体"/>
      <w:color w:val="000000"/>
      <w:kern w:val="0"/>
      <w:szCs w:val="24"/>
    </w:rPr>
  </w:style>
  <w:style w:type="paragraph" w:customStyle="1" w:styleId="283">
    <w:name w:val="文件名称"/>
    <w:basedOn w:val="1"/>
    <w:next w:val="1"/>
    <w:semiHidden/>
    <w:qFormat/>
    <w:uiPriority w:val="0"/>
    <w:pPr>
      <w:adjustRightInd w:val="0"/>
      <w:spacing w:beforeLines="100"/>
      <w:jc w:val="center"/>
    </w:pPr>
    <w:rPr>
      <w:rFonts w:ascii="黑体" w:eastAsia="黑体"/>
      <w:sz w:val="84"/>
      <w:szCs w:val="84"/>
    </w:rPr>
  </w:style>
  <w:style w:type="paragraph" w:customStyle="1" w:styleId="284">
    <w:name w:val="样式3"/>
    <w:basedOn w:val="4"/>
    <w:semiHidden/>
    <w:uiPriority w:val="0"/>
    <w:pPr>
      <w:keepLines w:val="0"/>
      <w:widowControl w:val="0"/>
      <w:tabs>
        <w:tab w:val="left" w:pos="1260"/>
        <w:tab w:val="clear" w:pos="-900"/>
      </w:tabs>
      <w:snapToGrid/>
      <w:spacing w:before="0" w:after="0" w:line="500" w:lineRule="atLeast"/>
      <w:ind w:left="1260" w:hanging="420"/>
    </w:pPr>
    <w:rPr>
      <w:b w:val="0"/>
      <w:bCs w:val="0"/>
      <w:kern w:val="2"/>
      <w:szCs w:val="28"/>
    </w:rPr>
  </w:style>
  <w:style w:type="paragraph" w:customStyle="1" w:styleId="285">
    <w:name w:val="表格编号"/>
    <w:basedOn w:val="1"/>
    <w:next w:val="1"/>
    <w:semiHidden/>
    <w:qFormat/>
    <w:uiPriority w:val="0"/>
    <w:pPr>
      <w:tabs>
        <w:tab w:val="left" w:pos="600"/>
        <w:tab w:val="left" w:pos="720"/>
      </w:tabs>
      <w:adjustRightInd w:val="0"/>
      <w:spacing w:before="300" w:after="200"/>
      <w:jc w:val="center"/>
    </w:pPr>
    <w:rPr>
      <w:szCs w:val="20"/>
    </w:rPr>
  </w:style>
  <w:style w:type="paragraph" w:customStyle="1" w:styleId="286">
    <w:name w:val="条题"/>
    <w:basedOn w:val="18"/>
    <w:next w:val="18"/>
    <w:semiHidden/>
    <w:qFormat/>
    <w:uiPriority w:val="0"/>
    <w:pPr>
      <w:tabs>
        <w:tab w:val="left" w:pos="360"/>
      </w:tabs>
      <w:adjustRightInd w:val="0"/>
      <w:snapToGrid/>
      <w:ind w:left="360" w:hanging="360" w:firstLineChars="0"/>
    </w:pPr>
    <w:rPr>
      <w:bCs/>
      <w:szCs w:val="20"/>
    </w:rPr>
  </w:style>
  <w:style w:type="character" w:customStyle="1" w:styleId="287">
    <w:name w:val="标题 字符"/>
    <w:link w:val="66"/>
    <w:qFormat/>
    <w:uiPriority w:val="0"/>
    <w:rPr>
      <w:rFonts w:ascii="Arial" w:hAnsi="Arial" w:eastAsia="宋体" w:cs="Arial"/>
      <w:b/>
      <w:bCs/>
      <w:sz w:val="32"/>
      <w:szCs w:val="32"/>
    </w:rPr>
  </w:style>
  <w:style w:type="paragraph" w:customStyle="1" w:styleId="288">
    <w:name w:val="表格标题1"/>
    <w:basedOn w:val="53"/>
    <w:semiHidden/>
    <w:uiPriority w:val="0"/>
    <w:pPr>
      <w:snapToGrid/>
      <w:spacing w:beforeLines="50" w:line="400" w:lineRule="exact"/>
      <w:ind w:left="0" w:firstLine="0" w:firstLineChars="0"/>
      <w:jc w:val="center"/>
    </w:pPr>
    <w:rPr>
      <w:rFonts w:ascii="黑体" w:eastAsia="黑体"/>
      <w:szCs w:val="24"/>
    </w:rPr>
  </w:style>
  <w:style w:type="paragraph" w:customStyle="1" w:styleId="289">
    <w:name w:val="样式 标题 3 + 行距: 最小值 25 磅"/>
    <w:basedOn w:val="4"/>
    <w:semiHidden/>
    <w:uiPriority w:val="0"/>
    <w:pPr>
      <w:keepLines w:val="0"/>
      <w:widowControl w:val="0"/>
      <w:tabs>
        <w:tab w:val="left" w:pos="1260"/>
        <w:tab w:val="clear" w:pos="-900"/>
      </w:tabs>
      <w:snapToGrid/>
      <w:spacing w:before="0" w:after="0" w:line="500" w:lineRule="atLeast"/>
      <w:ind w:left="1260" w:hanging="420"/>
    </w:pPr>
    <w:rPr>
      <w:rFonts w:cs="宋体"/>
      <w:b w:val="0"/>
      <w:bCs w:val="0"/>
      <w:kern w:val="2"/>
      <w:szCs w:val="28"/>
    </w:rPr>
  </w:style>
  <w:style w:type="paragraph" w:customStyle="1" w:styleId="290">
    <w:name w:val="xl28"/>
    <w:basedOn w:val="1"/>
    <w:semiHidden/>
    <w:uiPriority w:val="0"/>
    <w:pPr>
      <w:widowControl/>
      <w:pBdr>
        <w:left w:val="single" w:color="auto" w:sz="4" w:space="0"/>
        <w:right w:val="single" w:color="auto" w:sz="4" w:space="0"/>
      </w:pBdr>
      <w:adjustRightInd w:val="0"/>
      <w:spacing w:before="100" w:beforeAutospacing="1" w:after="100" w:afterAutospacing="1"/>
      <w:jc w:val="center"/>
      <w:textAlignment w:val="center"/>
    </w:pPr>
    <w:rPr>
      <w:rFonts w:ascii="宋体" w:hAnsi="宋体"/>
      <w:kern w:val="0"/>
      <w:szCs w:val="24"/>
    </w:rPr>
  </w:style>
  <w:style w:type="paragraph" w:customStyle="1" w:styleId="291">
    <w:name w:val="font15"/>
    <w:basedOn w:val="1"/>
    <w:semiHidden/>
    <w:uiPriority w:val="0"/>
    <w:pPr>
      <w:widowControl/>
      <w:snapToGrid/>
      <w:spacing w:before="100" w:beforeAutospacing="1" w:after="100" w:afterAutospacing="1" w:line="240" w:lineRule="auto"/>
      <w:ind w:firstLine="0" w:firstLineChars="0"/>
      <w:jc w:val="left"/>
    </w:pPr>
    <w:rPr>
      <w:rFonts w:ascii="宋体" w:hAnsi="宋体" w:cs="宋体"/>
      <w:color w:val="000000"/>
      <w:kern w:val="0"/>
      <w:sz w:val="22"/>
      <w:szCs w:val="22"/>
    </w:rPr>
  </w:style>
  <w:style w:type="paragraph" w:customStyle="1" w:styleId="292">
    <w:name w:val="xl34"/>
    <w:basedOn w:val="1"/>
    <w:semiHidden/>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ind w:firstLine="0" w:firstLineChars="0"/>
      <w:jc w:val="left"/>
    </w:pPr>
    <w:rPr>
      <w:rFonts w:ascii="宋体" w:hAnsi="宋体" w:cs="宋体"/>
      <w:b/>
      <w:bCs/>
      <w:kern w:val="0"/>
      <w:szCs w:val="24"/>
    </w:rPr>
  </w:style>
  <w:style w:type="paragraph" w:customStyle="1" w:styleId="293">
    <w:name w:val="xl85"/>
    <w:basedOn w:val="1"/>
    <w:semiHidden/>
    <w:qFormat/>
    <w:uiPriority w:val="0"/>
    <w:pPr>
      <w:widowControl/>
      <w:pBdr>
        <w:top w:val="single" w:color="auto" w:sz="4" w:space="0"/>
        <w:left w:val="single" w:color="auto" w:sz="4" w:space="0"/>
        <w:bottom w:val="single" w:color="auto" w:sz="8" w:space="0"/>
        <w:right w:val="single" w:color="auto" w:sz="4" w:space="0"/>
      </w:pBdr>
      <w:snapToGrid/>
      <w:spacing w:before="100" w:beforeAutospacing="1" w:after="100" w:afterAutospacing="1" w:line="240" w:lineRule="auto"/>
      <w:ind w:firstLine="0" w:firstLineChars="0"/>
      <w:jc w:val="center"/>
    </w:pPr>
    <w:rPr>
      <w:color w:val="0000FF"/>
      <w:kern w:val="0"/>
      <w:sz w:val="20"/>
      <w:szCs w:val="20"/>
    </w:rPr>
  </w:style>
  <w:style w:type="paragraph" w:customStyle="1" w:styleId="294">
    <w:name w:val="xl101"/>
    <w:basedOn w:val="1"/>
    <w:semiHidden/>
    <w:qFormat/>
    <w:uiPriority w:val="0"/>
    <w:pPr>
      <w:widowControl/>
      <w:pBdr>
        <w:top w:val="single" w:color="000000" w:sz="4" w:space="0"/>
        <w:left w:val="single" w:color="000000" w:sz="4" w:space="0"/>
        <w:bottom w:val="single" w:color="000000" w:sz="4" w:space="0"/>
        <w:right w:val="single" w:color="auto" w:sz="8" w:space="0"/>
      </w:pBdr>
      <w:snapToGrid/>
      <w:spacing w:before="100" w:beforeAutospacing="1" w:after="100" w:afterAutospacing="1" w:line="240" w:lineRule="auto"/>
      <w:ind w:firstLine="0" w:firstLineChars="0"/>
      <w:jc w:val="left"/>
    </w:pPr>
    <w:rPr>
      <w:rFonts w:ascii="宋体" w:hAnsi="宋体" w:cs="宋体"/>
      <w:color w:val="FF0000"/>
      <w:kern w:val="0"/>
      <w:sz w:val="20"/>
      <w:szCs w:val="20"/>
    </w:rPr>
  </w:style>
  <w:style w:type="character" w:customStyle="1" w:styleId="295">
    <w:name w:val="注释标题 字符"/>
    <w:link w:val="14"/>
    <w:semiHidden/>
    <w:qFormat/>
    <w:uiPriority w:val="0"/>
    <w:rPr>
      <w:rFonts w:ascii="Times New Roman" w:hAnsi="Times New Roman" w:eastAsia="宋体" w:cs="Times New Roman"/>
      <w:sz w:val="24"/>
      <w:szCs w:val="28"/>
    </w:rPr>
  </w:style>
  <w:style w:type="character" w:customStyle="1" w:styleId="296">
    <w:name w:val="称呼 字符"/>
    <w:link w:val="23"/>
    <w:semiHidden/>
    <w:qFormat/>
    <w:uiPriority w:val="0"/>
    <w:rPr>
      <w:rFonts w:ascii="Times New Roman" w:hAnsi="Times New Roman" w:eastAsia="宋体" w:cs="Times New Roman"/>
      <w:sz w:val="24"/>
      <w:szCs w:val="28"/>
    </w:rPr>
  </w:style>
  <w:style w:type="paragraph" w:customStyle="1" w:styleId="297">
    <w:name w:val="xl59"/>
    <w:basedOn w:val="1"/>
    <w:semiHidden/>
    <w:uiPriority w:val="0"/>
    <w:pPr>
      <w:widowControl/>
      <w:pBdr>
        <w:top w:val="single" w:color="000000" w:sz="4" w:space="0"/>
        <w:left w:val="single" w:color="000000" w:sz="4" w:space="0"/>
        <w:bottom w:val="single" w:color="000000" w:sz="4" w:space="0"/>
        <w:right w:val="single" w:color="000000" w:sz="4" w:space="0"/>
      </w:pBdr>
      <w:snapToGrid/>
      <w:spacing w:before="100" w:beforeAutospacing="1" w:after="100" w:afterAutospacing="1" w:line="240" w:lineRule="auto"/>
      <w:ind w:firstLine="0" w:firstLineChars="0"/>
      <w:jc w:val="left"/>
    </w:pPr>
    <w:rPr>
      <w:rFonts w:ascii="宋体" w:hAnsi="宋体" w:cs="宋体"/>
      <w:color w:val="000000"/>
      <w:kern w:val="0"/>
      <w:szCs w:val="24"/>
    </w:rPr>
  </w:style>
  <w:style w:type="character" w:customStyle="1" w:styleId="298">
    <w:name w:val="电子邮件签名 字符"/>
    <w:link w:val="16"/>
    <w:semiHidden/>
    <w:qFormat/>
    <w:uiPriority w:val="0"/>
    <w:rPr>
      <w:rFonts w:ascii="Times New Roman" w:hAnsi="Times New Roman" w:eastAsia="宋体" w:cs="Times New Roman"/>
      <w:sz w:val="24"/>
      <w:szCs w:val="28"/>
    </w:rPr>
  </w:style>
  <w:style w:type="paragraph" w:customStyle="1" w:styleId="299">
    <w:name w:val="样式 标题 2mystyle2style2 + 四号 非加粗 居中 行距: 多倍行距 1.73 字行"/>
    <w:basedOn w:val="3"/>
    <w:semiHidden/>
    <w:qFormat/>
    <w:uiPriority w:val="0"/>
    <w:pPr>
      <w:widowControl w:val="0"/>
      <w:tabs>
        <w:tab w:val="left" w:pos="1560"/>
        <w:tab w:val="clear" w:pos="-1044"/>
      </w:tabs>
      <w:snapToGrid/>
      <w:spacing w:before="260" w:after="260" w:line="413" w:lineRule="auto"/>
      <w:ind w:left="1560" w:hanging="420"/>
      <w:jc w:val="center"/>
    </w:pPr>
    <w:rPr>
      <w:rFonts w:ascii="Arial" w:hAnsi="Arial" w:cs="Century"/>
      <w:b/>
      <w:szCs w:val="20"/>
    </w:rPr>
  </w:style>
  <w:style w:type="paragraph" w:customStyle="1" w:styleId="300">
    <w:name w:val="公式样式1"/>
    <w:basedOn w:val="1"/>
    <w:semiHidden/>
    <w:qFormat/>
    <w:uiPriority w:val="0"/>
    <w:pPr>
      <w:adjustRightInd w:val="0"/>
      <w:ind w:firstLine="235"/>
    </w:pPr>
    <w:rPr>
      <w:rFonts w:ascii="宋体" w:hAnsi="宋体"/>
      <w:szCs w:val="24"/>
    </w:rPr>
  </w:style>
  <w:style w:type="paragraph" w:customStyle="1" w:styleId="301">
    <w:name w:val="默认段落字体 Para Char Char Char Char Char Char Char Char Char Char Char Char Char"/>
    <w:basedOn w:val="1"/>
    <w:semiHidden/>
    <w:qFormat/>
    <w:uiPriority w:val="0"/>
    <w:pPr>
      <w:adjustRightInd w:val="0"/>
    </w:pPr>
    <w:rPr>
      <w:szCs w:val="24"/>
    </w:rPr>
  </w:style>
  <w:style w:type="paragraph" w:customStyle="1" w:styleId="302">
    <w:name w:val="5 Char"/>
    <w:basedOn w:val="1"/>
    <w:semiHidden/>
    <w:qFormat/>
    <w:uiPriority w:val="0"/>
    <w:pPr>
      <w:snapToGrid/>
      <w:spacing w:line="240" w:lineRule="auto"/>
      <w:ind w:firstLine="0" w:firstLineChars="0"/>
    </w:pPr>
    <w:rPr>
      <w:szCs w:val="24"/>
    </w:rPr>
  </w:style>
  <w:style w:type="paragraph" w:customStyle="1" w:styleId="303">
    <w:name w:val="样式 首行缩进:  1 字符"/>
    <w:basedOn w:val="1"/>
    <w:semiHidden/>
    <w:qFormat/>
    <w:uiPriority w:val="0"/>
    <w:pPr>
      <w:spacing w:line="498" w:lineRule="atLeast"/>
      <w:ind w:firstLine="100" w:firstLineChars="100"/>
    </w:pPr>
    <w:rPr>
      <w:rFonts w:cs="宋体"/>
      <w:szCs w:val="20"/>
    </w:rPr>
  </w:style>
  <w:style w:type="paragraph" w:customStyle="1" w:styleId="304">
    <w:name w:val="表题格式"/>
    <w:basedOn w:val="1"/>
    <w:semiHidden/>
    <w:qFormat/>
    <w:uiPriority w:val="0"/>
    <w:pPr>
      <w:adjustRightInd w:val="0"/>
      <w:spacing w:line="440" w:lineRule="exact"/>
      <w:ind w:firstLine="377" w:firstLineChars="377"/>
    </w:pPr>
    <w:rPr>
      <w:rFonts w:eastAsia="黑体"/>
      <w:kern w:val="0"/>
      <w:szCs w:val="20"/>
    </w:rPr>
  </w:style>
  <w:style w:type="paragraph" w:customStyle="1" w:styleId="305">
    <w:name w:val="表格样式1"/>
    <w:basedOn w:val="1"/>
    <w:semiHidden/>
    <w:qFormat/>
    <w:uiPriority w:val="0"/>
    <w:pPr>
      <w:adjustRightInd w:val="0"/>
      <w:snapToGrid/>
      <w:spacing w:line="20" w:lineRule="atLeast"/>
      <w:ind w:firstLine="0" w:firstLineChars="0"/>
      <w:jc w:val="center"/>
      <w:textAlignment w:val="baseline"/>
    </w:pPr>
    <w:rPr>
      <w:rFonts w:ascii="宋体"/>
      <w:kern w:val="0"/>
      <w:sz w:val="21"/>
      <w:szCs w:val="20"/>
    </w:rPr>
  </w:style>
  <w:style w:type="paragraph" w:customStyle="1" w:styleId="306">
    <w:name w:val="font14"/>
    <w:basedOn w:val="1"/>
    <w:semiHidden/>
    <w:qFormat/>
    <w:uiPriority w:val="0"/>
    <w:pPr>
      <w:widowControl/>
      <w:snapToGrid/>
      <w:spacing w:before="100" w:beforeAutospacing="1" w:after="100" w:afterAutospacing="1" w:line="240" w:lineRule="auto"/>
      <w:ind w:firstLine="0" w:firstLineChars="0"/>
      <w:jc w:val="left"/>
    </w:pPr>
    <w:rPr>
      <w:color w:val="000000"/>
      <w:kern w:val="0"/>
      <w:sz w:val="22"/>
      <w:szCs w:val="22"/>
    </w:rPr>
  </w:style>
  <w:style w:type="paragraph" w:customStyle="1" w:styleId="307">
    <w:name w:val="xl33"/>
    <w:basedOn w:val="1"/>
    <w:semiHidden/>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ind w:firstLine="0" w:firstLineChars="0"/>
      <w:jc w:val="left"/>
    </w:pPr>
    <w:rPr>
      <w:rFonts w:ascii="宋体" w:hAnsi="宋体" w:cs="宋体"/>
      <w:kern w:val="0"/>
      <w:sz w:val="22"/>
      <w:szCs w:val="22"/>
    </w:rPr>
  </w:style>
  <w:style w:type="paragraph" w:customStyle="1" w:styleId="308">
    <w:name w:val="xl84"/>
    <w:basedOn w:val="1"/>
    <w:semiHidden/>
    <w:qFormat/>
    <w:uiPriority w:val="0"/>
    <w:pPr>
      <w:widowControl/>
      <w:pBdr>
        <w:top w:val="single" w:color="auto" w:sz="4" w:space="0"/>
        <w:left w:val="single" w:color="auto" w:sz="8" w:space="0"/>
        <w:bottom w:val="single" w:color="auto" w:sz="4" w:space="0"/>
        <w:right w:val="single" w:color="auto" w:sz="4" w:space="0"/>
      </w:pBdr>
      <w:snapToGrid/>
      <w:spacing w:before="100" w:beforeAutospacing="1" w:after="100" w:afterAutospacing="1" w:line="240" w:lineRule="auto"/>
      <w:ind w:firstLine="0" w:firstLineChars="0"/>
      <w:jc w:val="center"/>
    </w:pPr>
    <w:rPr>
      <w:rFonts w:ascii="宋体" w:hAnsi="宋体" w:cs="宋体"/>
      <w:kern w:val="0"/>
      <w:sz w:val="22"/>
      <w:szCs w:val="22"/>
    </w:rPr>
  </w:style>
  <w:style w:type="paragraph" w:customStyle="1" w:styleId="309">
    <w:name w:val="xl100"/>
    <w:basedOn w:val="1"/>
    <w:semiHidden/>
    <w:qFormat/>
    <w:uiPriority w:val="0"/>
    <w:pPr>
      <w:widowControl/>
      <w:pBdr>
        <w:top w:val="single" w:color="000000" w:sz="4" w:space="0"/>
        <w:left w:val="single" w:color="000000" w:sz="4" w:space="0"/>
        <w:bottom w:val="single" w:color="000000" w:sz="4" w:space="0"/>
        <w:right w:val="single" w:color="auto" w:sz="8" w:space="0"/>
      </w:pBdr>
      <w:snapToGrid/>
      <w:spacing w:before="100" w:beforeAutospacing="1" w:after="100" w:afterAutospacing="1" w:line="240" w:lineRule="auto"/>
      <w:ind w:firstLine="0" w:firstLineChars="0"/>
      <w:jc w:val="left"/>
    </w:pPr>
    <w:rPr>
      <w:rFonts w:ascii="宋体" w:hAnsi="宋体" w:cs="宋体"/>
      <w:color w:val="000000"/>
      <w:kern w:val="0"/>
      <w:sz w:val="20"/>
      <w:szCs w:val="20"/>
    </w:rPr>
  </w:style>
  <w:style w:type="paragraph" w:customStyle="1" w:styleId="310">
    <w:name w:val="表格内文字"/>
    <w:basedOn w:val="1"/>
    <w:semiHidden/>
    <w:qFormat/>
    <w:uiPriority w:val="0"/>
    <w:pPr>
      <w:adjustRightInd w:val="0"/>
      <w:spacing w:before="100" w:after="100" w:line="320" w:lineRule="exact"/>
      <w:jc w:val="center"/>
    </w:pPr>
    <w:rPr>
      <w:spacing w:val="10"/>
      <w:szCs w:val="20"/>
    </w:rPr>
  </w:style>
  <w:style w:type="paragraph" w:customStyle="1" w:styleId="311">
    <w:name w:val="xl58"/>
    <w:basedOn w:val="1"/>
    <w:semiHidden/>
    <w:qFormat/>
    <w:uiPriority w:val="0"/>
    <w:pPr>
      <w:widowControl/>
      <w:pBdr>
        <w:top w:val="single" w:color="000000" w:sz="4" w:space="0"/>
        <w:left w:val="single" w:color="000000" w:sz="4" w:space="0"/>
        <w:bottom w:val="single" w:color="000000" w:sz="4" w:space="0"/>
        <w:right w:val="single" w:color="000000" w:sz="4" w:space="0"/>
      </w:pBdr>
      <w:snapToGrid/>
      <w:spacing w:before="100" w:beforeAutospacing="1" w:after="100" w:afterAutospacing="1" w:line="240" w:lineRule="auto"/>
      <w:ind w:firstLine="0" w:firstLineChars="0"/>
      <w:jc w:val="center"/>
    </w:pPr>
    <w:rPr>
      <w:color w:val="000000"/>
      <w:kern w:val="0"/>
      <w:sz w:val="22"/>
      <w:szCs w:val="22"/>
    </w:rPr>
  </w:style>
  <w:style w:type="paragraph" w:customStyle="1" w:styleId="312">
    <w:name w:val="参加人员"/>
    <w:basedOn w:val="1"/>
    <w:semiHidden/>
    <w:uiPriority w:val="0"/>
    <w:pPr>
      <w:adjustRightInd w:val="0"/>
    </w:pPr>
    <w:rPr>
      <w:szCs w:val="24"/>
    </w:rPr>
  </w:style>
  <w:style w:type="character" w:customStyle="1" w:styleId="313">
    <w:name w:val="信息标题 字符"/>
    <w:link w:val="62"/>
    <w:semiHidden/>
    <w:qFormat/>
    <w:uiPriority w:val="0"/>
    <w:rPr>
      <w:rFonts w:ascii="Arial" w:hAnsi="Arial" w:eastAsia="宋体" w:cs="Arial"/>
      <w:sz w:val="24"/>
      <w:szCs w:val="24"/>
      <w:shd w:val="pct20" w:color="auto" w:fill="auto"/>
    </w:rPr>
  </w:style>
  <w:style w:type="paragraph" w:customStyle="1" w:styleId="314">
    <w:name w:val="Char Char Char Char"/>
    <w:basedOn w:val="1"/>
    <w:semiHidden/>
    <w:qFormat/>
    <w:uiPriority w:val="0"/>
    <w:pPr>
      <w:adjustRightInd w:val="0"/>
    </w:pPr>
    <w:rPr>
      <w:szCs w:val="24"/>
    </w:rPr>
  </w:style>
  <w:style w:type="paragraph" w:customStyle="1" w:styleId="315">
    <w:name w:val="样式 行距: 最小值 25 磅"/>
    <w:basedOn w:val="1"/>
    <w:semiHidden/>
    <w:qFormat/>
    <w:uiPriority w:val="0"/>
    <w:pPr>
      <w:tabs>
        <w:tab w:val="left" w:pos="425"/>
      </w:tabs>
      <w:adjustRightInd w:val="0"/>
      <w:spacing w:line="500" w:lineRule="atLeast"/>
      <w:ind w:left="425" w:hanging="425"/>
    </w:pPr>
    <w:rPr>
      <w:rFonts w:cs="宋体"/>
      <w:sz w:val="28"/>
      <w:szCs w:val="20"/>
    </w:rPr>
  </w:style>
  <w:style w:type="paragraph" w:customStyle="1" w:styleId="316">
    <w:name w:val="小四表文左齐"/>
    <w:basedOn w:val="1"/>
    <w:semiHidden/>
    <w:qFormat/>
    <w:uiPriority w:val="0"/>
    <w:pPr>
      <w:adjustRightInd w:val="0"/>
      <w:jc w:val="center"/>
    </w:pPr>
    <w:rPr>
      <w:rFonts w:ascii="仿宋_GB2312" w:hAnsi="宋体" w:eastAsia="仿宋_GB2312"/>
      <w:szCs w:val="24"/>
    </w:rPr>
  </w:style>
  <w:style w:type="paragraph" w:customStyle="1" w:styleId="317">
    <w:name w:val="font6"/>
    <w:basedOn w:val="1"/>
    <w:semiHidden/>
    <w:qFormat/>
    <w:uiPriority w:val="0"/>
    <w:pPr>
      <w:widowControl/>
      <w:adjustRightInd w:val="0"/>
      <w:spacing w:before="100" w:beforeAutospacing="1" w:after="100" w:afterAutospacing="1"/>
      <w:jc w:val="left"/>
    </w:pPr>
    <w:rPr>
      <w:kern w:val="0"/>
      <w:szCs w:val="24"/>
    </w:rPr>
  </w:style>
  <w:style w:type="paragraph" w:customStyle="1" w:styleId="318">
    <w:name w:val="font13"/>
    <w:basedOn w:val="1"/>
    <w:semiHidden/>
    <w:qFormat/>
    <w:uiPriority w:val="0"/>
    <w:pPr>
      <w:widowControl/>
      <w:snapToGrid/>
      <w:spacing w:before="100" w:beforeAutospacing="1" w:after="100" w:afterAutospacing="1" w:line="240" w:lineRule="auto"/>
      <w:ind w:firstLine="0" w:firstLineChars="0"/>
      <w:jc w:val="left"/>
    </w:pPr>
    <w:rPr>
      <w:color w:val="000000"/>
      <w:kern w:val="0"/>
      <w:sz w:val="22"/>
      <w:szCs w:val="22"/>
    </w:rPr>
  </w:style>
  <w:style w:type="paragraph" w:customStyle="1" w:styleId="319">
    <w:name w:val="xl32"/>
    <w:basedOn w:val="1"/>
    <w:semiHidden/>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ind w:firstLine="0" w:firstLineChars="0"/>
      <w:jc w:val="center"/>
    </w:pPr>
    <w:rPr>
      <w:rFonts w:ascii="宋体" w:hAnsi="宋体" w:cs="宋体"/>
      <w:kern w:val="0"/>
      <w:sz w:val="22"/>
      <w:szCs w:val="22"/>
    </w:rPr>
  </w:style>
  <w:style w:type="paragraph" w:customStyle="1" w:styleId="320">
    <w:name w:val="xl83"/>
    <w:basedOn w:val="1"/>
    <w:semiHidden/>
    <w:qFormat/>
    <w:uiPriority w:val="0"/>
    <w:pPr>
      <w:widowControl/>
      <w:pBdr>
        <w:top w:val="single" w:color="auto" w:sz="4" w:space="0"/>
        <w:left w:val="single" w:color="auto" w:sz="4" w:space="0"/>
        <w:bottom w:val="single" w:color="auto" w:sz="4" w:space="0"/>
        <w:right w:val="single" w:color="auto" w:sz="8" w:space="0"/>
      </w:pBdr>
      <w:snapToGrid/>
      <w:spacing w:before="100" w:beforeAutospacing="1" w:after="100" w:afterAutospacing="1" w:line="240" w:lineRule="auto"/>
      <w:ind w:firstLine="0" w:firstLineChars="0"/>
      <w:jc w:val="left"/>
    </w:pPr>
    <w:rPr>
      <w:rFonts w:ascii="宋体" w:hAnsi="宋体" w:cs="宋体"/>
      <w:kern w:val="0"/>
      <w:sz w:val="22"/>
      <w:szCs w:val="22"/>
    </w:rPr>
  </w:style>
  <w:style w:type="paragraph" w:customStyle="1" w:styleId="321">
    <w:name w:val="xl99"/>
    <w:basedOn w:val="1"/>
    <w:semiHidden/>
    <w:qFormat/>
    <w:uiPriority w:val="0"/>
    <w:pPr>
      <w:widowControl/>
      <w:pBdr>
        <w:top w:val="single" w:color="000000" w:sz="4" w:space="0"/>
        <w:left w:val="single" w:color="auto" w:sz="8" w:space="0"/>
        <w:bottom w:val="single" w:color="000000" w:sz="4" w:space="0"/>
        <w:right w:val="single" w:color="000000" w:sz="4" w:space="0"/>
      </w:pBdr>
      <w:snapToGrid/>
      <w:spacing w:before="100" w:beforeAutospacing="1" w:after="100" w:afterAutospacing="1" w:line="240" w:lineRule="auto"/>
      <w:ind w:firstLine="0" w:firstLineChars="0"/>
      <w:jc w:val="center"/>
    </w:pPr>
    <w:rPr>
      <w:kern w:val="0"/>
      <w:szCs w:val="24"/>
    </w:rPr>
  </w:style>
  <w:style w:type="paragraph" w:customStyle="1" w:styleId="322">
    <w:name w:val="Char Char Char"/>
    <w:basedOn w:val="1"/>
    <w:semiHidden/>
    <w:uiPriority w:val="0"/>
    <w:pPr>
      <w:snapToGrid/>
      <w:spacing w:line="240" w:lineRule="auto"/>
      <w:ind w:firstLine="0" w:firstLineChars="0"/>
    </w:pPr>
    <w:rPr>
      <w:sz w:val="21"/>
      <w:szCs w:val="24"/>
    </w:rPr>
  </w:style>
  <w:style w:type="paragraph" w:customStyle="1" w:styleId="323">
    <w:name w:val="Char Char Char Char Char Char Char"/>
    <w:basedOn w:val="1"/>
    <w:semiHidden/>
    <w:qFormat/>
    <w:uiPriority w:val="0"/>
    <w:pPr>
      <w:adjustRightInd w:val="0"/>
    </w:pPr>
    <w:rPr>
      <w:szCs w:val="24"/>
    </w:rPr>
  </w:style>
  <w:style w:type="paragraph" w:customStyle="1" w:styleId="324">
    <w:name w:val="xl57"/>
    <w:basedOn w:val="1"/>
    <w:semiHidden/>
    <w:uiPriority w:val="0"/>
    <w:pPr>
      <w:widowControl/>
      <w:pBdr>
        <w:top w:val="single" w:color="000000" w:sz="4" w:space="0"/>
        <w:left w:val="single" w:color="000000" w:sz="4" w:space="0"/>
        <w:bottom w:val="single" w:color="000000" w:sz="4" w:space="0"/>
        <w:right w:val="single" w:color="000000" w:sz="4" w:space="0"/>
      </w:pBdr>
      <w:snapToGrid/>
      <w:spacing w:before="100" w:beforeAutospacing="1" w:after="100" w:afterAutospacing="1" w:line="240" w:lineRule="auto"/>
      <w:ind w:firstLine="0" w:firstLineChars="0"/>
      <w:jc w:val="left"/>
    </w:pPr>
    <w:rPr>
      <w:rFonts w:ascii="宋体" w:hAnsi="宋体" w:cs="宋体"/>
      <w:color w:val="000000"/>
      <w:kern w:val="0"/>
      <w:sz w:val="22"/>
      <w:szCs w:val="22"/>
    </w:rPr>
  </w:style>
  <w:style w:type="paragraph" w:customStyle="1" w:styleId="325">
    <w:name w:val="项目名称"/>
    <w:basedOn w:val="1"/>
    <w:next w:val="1"/>
    <w:semiHidden/>
    <w:uiPriority w:val="0"/>
    <w:pPr>
      <w:adjustRightInd w:val="0"/>
      <w:spacing w:line="800" w:lineRule="atLeast"/>
      <w:jc w:val="center"/>
      <w:outlineLvl w:val="0"/>
    </w:pPr>
    <w:rPr>
      <w:rFonts w:ascii="黑体" w:eastAsia="黑体"/>
      <w:sz w:val="52"/>
      <w:szCs w:val="52"/>
    </w:rPr>
  </w:style>
  <w:style w:type="paragraph" w:customStyle="1" w:styleId="326">
    <w:name w:val="样式4"/>
    <w:basedOn w:val="47"/>
    <w:next w:val="47"/>
    <w:semiHidden/>
    <w:uiPriority w:val="0"/>
    <w:pPr>
      <w:tabs>
        <w:tab w:val="clear" w:pos="4153"/>
        <w:tab w:val="clear" w:pos="8306"/>
      </w:tabs>
      <w:ind w:firstLine="0" w:firstLineChars="0"/>
    </w:pPr>
    <w:rPr>
      <w:rFonts w:ascii="隶书" w:eastAsia="隶书"/>
      <w:sz w:val="24"/>
      <w:szCs w:val="15"/>
    </w:rPr>
  </w:style>
  <w:style w:type="paragraph" w:customStyle="1" w:styleId="327">
    <w:name w:val="正文样式一"/>
    <w:basedOn w:val="1"/>
    <w:semiHidden/>
    <w:uiPriority w:val="0"/>
    <w:pPr>
      <w:adjustRightInd w:val="0"/>
      <w:snapToGrid/>
      <w:spacing w:line="400" w:lineRule="atLeast"/>
      <w:ind w:firstLine="510" w:firstLineChars="0"/>
      <w:textAlignment w:val="baseline"/>
    </w:pPr>
    <w:rPr>
      <w:kern w:val="0"/>
      <w:szCs w:val="20"/>
    </w:rPr>
  </w:style>
  <w:style w:type="paragraph" w:customStyle="1" w:styleId="328">
    <w:name w:val="样式 样式 首行缩进:  2 字符 + 首行缩进:  2 字符"/>
    <w:basedOn w:val="1"/>
    <w:semiHidden/>
    <w:uiPriority w:val="0"/>
    <w:rPr>
      <w:rFonts w:cs="宋体"/>
      <w:szCs w:val="20"/>
    </w:rPr>
  </w:style>
  <w:style w:type="paragraph" w:customStyle="1" w:styleId="329">
    <w:name w:val="Char Char Char1 Char"/>
    <w:basedOn w:val="1"/>
    <w:semiHidden/>
    <w:uiPriority w:val="0"/>
    <w:pPr>
      <w:adjustRightInd w:val="0"/>
    </w:pPr>
    <w:rPr>
      <w:szCs w:val="24"/>
    </w:rPr>
  </w:style>
  <w:style w:type="paragraph" w:customStyle="1" w:styleId="330">
    <w:name w:val="xl24"/>
    <w:basedOn w:val="1"/>
    <w:semiHidden/>
    <w:uiPriority w:val="0"/>
    <w:pPr>
      <w:widowControl/>
      <w:adjustRightInd w:val="0"/>
      <w:spacing w:before="100" w:beforeAutospacing="1" w:after="100" w:afterAutospacing="1"/>
      <w:jc w:val="center"/>
    </w:pPr>
    <w:rPr>
      <w:rFonts w:hint="eastAsia" w:ascii="仿宋_GB2312" w:hAnsi="Arial Unicode MS" w:eastAsia="仿宋_GB2312"/>
      <w:kern w:val="0"/>
      <w:szCs w:val="24"/>
    </w:rPr>
  </w:style>
  <w:style w:type="paragraph" w:customStyle="1" w:styleId="331">
    <w:name w:val="font5"/>
    <w:basedOn w:val="1"/>
    <w:semiHidden/>
    <w:uiPriority w:val="0"/>
    <w:pPr>
      <w:widowControl/>
      <w:adjustRightInd w:val="0"/>
      <w:spacing w:before="100" w:beforeAutospacing="1" w:after="100" w:afterAutospacing="1"/>
      <w:jc w:val="left"/>
    </w:pPr>
    <w:rPr>
      <w:rFonts w:hint="eastAsia" w:ascii="宋体" w:hAnsi="宋体"/>
      <w:kern w:val="0"/>
      <w:sz w:val="18"/>
      <w:szCs w:val="18"/>
    </w:rPr>
  </w:style>
  <w:style w:type="paragraph" w:customStyle="1" w:styleId="332">
    <w:name w:val="Char"/>
    <w:basedOn w:val="1"/>
    <w:semiHidden/>
    <w:uiPriority w:val="0"/>
    <w:pPr>
      <w:snapToGrid/>
      <w:spacing w:line="240" w:lineRule="auto"/>
      <w:ind w:firstLine="0" w:firstLineChars="0"/>
    </w:pPr>
    <w:rPr>
      <w:sz w:val="21"/>
      <w:szCs w:val="20"/>
    </w:rPr>
  </w:style>
  <w:style w:type="paragraph" w:customStyle="1" w:styleId="333">
    <w:name w:val="font12"/>
    <w:basedOn w:val="1"/>
    <w:semiHidden/>
    <w:uiPriority w:val="0"/>
    <w:pPr>
      <w:widowControl/>
      <w:snapToGrid/>
      <w:spacing w:before="100" w:beforeAutospacing="1" w:after="100" w:afterAutospacing="1" w:line="240" w:lineRule="auto"/>
      <w:ind w:firstLine="0" w:firstLineChars="0"/>
      <w:jc w:val="left"/>
    </w:pPr>
    <w:rPr>
      <w:color w:val="000000"/>
      <w:kern w:val="0"/>
      <w:sz w:val="22"/>
      <w:szCs w:val="22"/>
    </w:rPr>
  </w:style>
  <w:style w:type="paragraph" w:customStyle="1" w:styleId="334">
    <w:name w:val="xl31"/>
    <w:basedOn w:val="1"/>
    <w:semiHidden/>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ind w:firstLine="0" w:firstLineChars="0"/>
      <w:jc w:val="center"/>
    </w:pPr>
    <w:rPr>
      <w:kern w:val="0"/>
      <w:sz w:val="22"/>
      <w:szCs w:val="22"/>
    </w:rPr>
  </w:style>
  <w:style w:type="paragraph" w:customStyle="1" w:styleId="335">
    <w:name w:val="xl82"/>
    <w:basedOn w:val="1"/>
    <w:semiHidden/>
    <w:uiPriority w:val="0"/>
    <w:pPr>
      <w:widowControl/>
      <w:pBdr>
        <w:top w:val="single" w:color="auto" w:sz="4" w:space="0"/>
        <w:left w:val="single" w:color="auto" w:sz="4" w:space="0"/>
        <w:bottom w:val="single" w:color="auto" w:sz="4" w:space="0"/>
        <w:right w:val="single" w:color="auto" w:sz="8" w:space="0"/>
      </w:pBdr>
      <w:snapToGrid/>
      <w:spacing w:before="100" w:beforeAutospacing="1" w:after="100" w:afterAutospacing="1" w:line="240" w:lineRule="auto"/>
      <w:ind w:firstLine="0" w:firstLineChars="0"/>
      <w:jc w:val="left"/>
    </w:pPr>
    <w:rPr>
      <w:rFonts w:ascii="宋体" w:hAnsi="宋体" w:cs="宋体"/>
      <w:kern w:val="0"/>
      <w:sz w:val="22"/>
      <w:szCs w:val="22"/>
    </w:rPr>
  </w:style>
  <w:style w:type="paragraph" w:customStyle="1" w:styleId="336">
    <w:name w:val="xl98"/>
    <w:basedOn w:val="1"/>
    <w:semiHidden/>
    <w:uiPriority w:val="0"/>
    <w:pPr>
      <w:widowControl/>
      <w:pBdr>
        <w:top w:val="single" w:color="auto" w:sz="4" w:space="0"/>
        <w:left w:val="single" w:color="auto" w:sz="8" w:space="0"/>
        <w:bottom w:val="single" w:color="auto" w:sz="4" w:space="0"/>
        <w:right w:val="single" w:color="auto" w:sz="4" w:space="0"/>
      </w:pBdr>
      <w:snapToGrid/>
      <w:spacing w:before="100" w:beforeAutospacing="1" w:after="100" w:afterAutospacing="1" w:line="240" w:lineRule="auto"/>
      <w:ind w:firstLine="0" w:firstLineChars="0"/>
      <w:jc w:val="center"/>
    </w:pPr>
    <w:rPr>
      <w:rFonts w:ascii="宋体" w:hAnsi="宋体" w:cs="宋体"/>
      <w:b/>
      <w:bCs/>
      <w:kern w:val="0"/>
      <w:szCs w:val="24"/>
    </w:rPr>
  </w:style>
  <w:style w:type="paragraph" w:customStyle="1" w:styleId="337">
    <w:name w:val="样式"/>
    <w:semiHidden/>
    <w:uiPriority w:val="0"/>
    <w:pPr>
      <w:keepNext/>
      <w:keepLines/>
      <w:widowControl w:val="0"/>
      <w:adjustRightInd w:val="0"/>
      <w:spacing w:before="340" w:after="330" w:line="578" w:lineRule="atLeast"/>
      <w:jc w:val="both"/>
      <w:textAlignment w:val="baseline"/>
    </w:pPr>
    <w:rPr>
      <w:rFonts w:ascii="Times New Roman" w:hAnsi="Times New Roman" w:eastAsia="宋体" w:cs="Times New Roman"/>
      <w:b/>
      <w:sz w:val="24"/>
      <w:lang w:val="en-US" w:eastAsia="zh-CN" w:bidi="ar-SA"/>
    </w:rPr>
  </w:style>
  <w:style w:type="paragraph" w:customStyle="1" w:styleId="338">
    <w:name w:val="xl56"/>
    <w:basedOn w:val="1"/>
    <w:semiHidden/>
    <w:uiPriority w:val="0"/>
    <w:pPr>
      <w:widowControl/>
      <w:pBdr>
        <w:top w:val="single" w:color="000000" w:sz="4" w:space="0"/>
        <w:left w:val="single" w:color="000000" w:sz="4" w:space="0"/>
        <w:bottom w:val="single" w:color="000000" w:sz="4" w:space="0"/>
        <w:right w:val="single" w:color="000000" w:sz="4" w:space="0"/>
      </w:pBdr>
      <w:snapToGrid/>
      <w:spacing w:before="100" w:beforeAutospacing="1" w:after="100" w:afterAutospacing="1" w:line="240" w:lineRule="auto"/>
      <w:ind w:firstLine="0" w:firstLineChars="0"/>
      <w:jc w:val="left"/>
    </w:pPr>
    <w:rPr>
      <w:color w:val="000000"/>
      <w:kern w:val="0"/>
      <w:sz w:val="22"/>
      <w:szCs w:val="22"/>
    </w:rPr>
  </w:style>
  <w:style w:type="character" w:customStyle="1" w:styleId="339">
    <w:name w:val="文档结构图 字符"/>
    <w:link w:val="21"/>
    <w:semiHidden/>
    <w:qFormat/>
    <w:uiPriority w:val="0"/>
    <w:rPr>
      <w:rFonts w:ascii="Times New Roman" w:hAnsi="Times New Roman" w:eastAsia="宋体" w:cs="Times New Roman"/>
      <w:sz w:val="24"/>
      <w:szCs w:val="28"/>
      <w:shd w:val="clear" w:color="auto" w:fill="000080"/>
    </w:rPr>
  </w:style>
  <w:style w:type="character" w:customStyle="1" w:styleId="340">
    <w:name w:val="结束语 字符"/>
    <w:link w:val="25"/>
    <w:semiHidden/>
    <w:uiPriority w:val="0"/>
    <w:rPr>
      <w:rFonts w:ascii="Times New Roman" w:hAnsi="Times New Roman" w:eastAsia="宋体" w:cs="Times New Roman"/>
      <w:sz w:val="24"/>
      <w:szCs w:val="28"/>
    </w:rPr>
  </w:style>
  <w:style w:type="paragraph" w:customStyle="1" w:styleId="341">
    <w:name w:val="Char Char Char Char Char Char Char Char Char1 Char Char Char Char"/>
    <w:basedOn w:val="1"/>
    <w:semiHidden/>
    <w:uiPriority w:val="0"/>
    <w:pPr>
      <w:adjustRightInd w:val="0"/>
    </w:pPr>
    <w:rPr>
      <w:szCs w:val="21"/>
    </w:rPr>
  </w:style>
  <w:style w:type="character" w:customStyle="1" w:styleId="342">
    <w:name w:val="批注框文本 字符"/>
    <w:link w:val="44"/>
    <w:semiHidden/>
    <w:uiPriority w:val="0"/>
    <w:rPr>
      <w:rFonts w:ascii="Times New Roman" w:hAnsi="Times New Roman" w:eastAsia="宋体" w:cs="Times New Roman"/>
      <w:sz w:val="18"/>
      <w:szCs w:val="18"/>
    </w:rPr>
  </w:style>
  <w:style w:type="paragraph" w:customStyle="1" w:styleId="343">
    <w:name w:val="表头"/>
    <w:basedOn w:val="1"/>
    <w:semiHidden/>
    <w:uiPriority w:val="0"/>
    <w:pPr>
      <w:adjustRightInd w:val="0"/>
      <w:spacing w:line="320" w:lineRule="atLeast"/>
      <w:jc w:val="center"/>
    </w:pPr>
    <w:rPr>
      <w:rFonts w:eastAsia="黑体"/>
      <w:spacing w:val="-10"/>
      <w:kern w:val="0"/>
      <w:szCs w:val="11"/>
    </w:rPr>
  </w:style>
  <w:style w:type="paragraph" w:customStyle="1" w:styleId="344">
    <w:name w:val="xl107"/>
    <w:basedOn w:val="1"/>
    <w:semiHidden/>
    <w:uiPriority w:val="0"/>
    <w:pPr>
      <w:widowControl/>
      <w:pBdr>
        <w:top w:val="single" w:color="auto" w:sz="4" w:space="0"/>
        <w:left w:val="single" w:color="auto" w:sz="4" w:space="0"/>
        <w:bottom w:val="single" w:color="auto" w:sz="8" w:space="0"/>
        <w:right w:val="single" w:color="auto" w:sz="4" w:space="0"/>
      </w:pBdr>
      <w:snapToGrid/>
      <w:spacing w:before="100" w:beforeAutospacing="1" w:after="100" w:afterAutospacing="1" w:line="240" w:lineRule="auto"/>
      <w:ind w:firstLine="0" w:firstLineChars="0"/>
      <w:jc w:val="center"/>
    </w:pPr>
    <w:rPr>
      <w:rFonts w:ascii="宋体" w:hAnsi="宋体" w:cs="宋体"/>
      <w:color w:val="0000FF"/>
      <w:kern w:val="0"/>
      <w:sz w:val="20"/>
      <w:szCs w:val="20"/>
    </w:rPr>
  </w:style>
  <w:style w:type="paragraph" w:customStyle="1" w:styleId="345">
    <w:name w:val="小节标题"/>
    <w:basedOn w:val="1"/>
    <w:next w:val="1"/>
    <w:semiHidden/>
    <w:uiPriority w:val="0"/>
    <w:pPr>
      <w:widowControl/>
      <w:snapToGrid/>
      <w:spacing w:before="175" w:after="102" w:line="351" w:lineRule="atLeast"/>
      <w:ind w:firstLine="0" w:firstLineChars="0"/>
      <w:textAlignment w:val="baseline"/>
    </w:pPr>
    <w:rPr>
      <w:rFonts w:eastAsia="黑体"/>
      <w:color w:val="000000"/>
      <w:kern w:val="0"/>
      <w:sz w:val="21"/>
      <w:szCs w:val="20"/>
    </w:rPr>
  </w:style>
  <w:style w:type="paragraph" w:customStyle="1" w:styleId="346">
    <w:name w:val="正文1"/>
    <w:basedOn w:val="1"/>
    <w:semiHidden/>
    <w:uiPriority w:val="0"/>
    <w:pPr>
      <w:adjustRightInd w:val="0"/>
      <w:spacing w:line="500" w:lineRule="exact"/>
      <w:ind w:firstLine="560"/>
    </w:pPr>
    <w:rPr>
      <w:rFonts w:ascii="宋体" w:hAnsi="宋体"/>
      <w:sz w:val="28"/>
    </w:rPr>
  </w:style>
  <w:style w:type="paragraph" w:customStyle="1" w:styleId="347">
    <w:name w:val="xl25"/>
    <w:basedOn w:val="1"/>
    <w:semiHidden/>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jc w:val="center"/>
    </w:pPr>
    <w:rPr>
      <w:rFonts w:eastAsia="Arial Unicode MS"/>
      <w:kern w:val="0"/>
      <w:sz w:val="16"/>
      <w:szCs w:val="16"/>
    </w:rPr>
  </w:style>
  <w:style w:type="paragraph" w:customStyle="1" w:styleId="348">
    <w:name w:val="样式7"/>
    <w:basedOn w:val="2"/>
    <w:semiHidden/>
    <w:uiPriority w:val="0"/>
    <w:pPr>
      <w:widowControl w:val="0"/>
      <w:tabs>
        <w:tab w:val="left" w:pos="432"/>
        <w:tab w:val="left" w:pos="1140"/>
      </w:tabs>
      <w:spacing w:beforeLines="200" w:afterLines="200" w:line="500" w:lineRule="exact"/>
      <w:ind w:left="432" w:hanging="432"/>
      <w:jc w:val="both"/>
      <w:textAlignment w:val="baseline"/>
    </w:pPr>
    <w:rPr>
      <w:b/>
      <w:bCs w:val="0"/>
      <w:color w:val="000000"/>
    </w:rPr>
  </w:style>
  <w:style w:type="paragraph" w:customStyle="1" w:styleId="349">
    <w:name w:val="font11"/>
    <w:basedOn w:val="1"/>
    <w:semiHidden/>
    <w:uiPriority w:val="0"/>
    <w:pPr>
      <w:widowControl/>
      <w:snapToGrid/>
      <w:spacing w:before="100" w:beforeAutospacing="1" w:after="100" w:afterAutospacing="1" w:line="240" w:lineRule="auto"/>
      <w:ind w:firstLine="0" w:firstLineChars="0"/>
      <w:jc w:val="left"/>
    </w:pPr>
    <w:rPr>
      <w:color w:val="000000"/>
      <w:kern w:val="0"/>
      <w:sz w:val="22"/>
      <w:szCs w:val="22"/>
    </w:rPr>
  </w:style>
  <w:style w:type="paragraph" w:customStyle="1" w:styleId="350">
    <w:name w:val="xl30"/>
    <w:basedOn w:val="1"/>
    <w:semiHidden/>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ind w:firstLine="0" w:firstLineChars="0"/>
      <w:jc w:val="left"/>
    </w:pPr>
    <w:rPr>
      <w:rFonts w:ascii="宋体" w:hAnsi="宋体" w:cs="宋体"/>
      <w:kern w:val="0"/>
      <w:sz w:val="22"/>
      <w:szCs w:val="22"/>
    </w:rPr>
  </w:style>
  <w:style w:type="paragraph" w:customStyle="1" w:styleId="351">
    <w:name w:val="xl81"/>
    <w:basedOn w:val="1"/>
    <w:semiHidden/>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ind w:firstLine="0" w:firstLineChars="0"/>
      <w:jc w:val="center"/>
    </w:pPr>
    <w:rPr>
      <w:color w:val="FF0000"/>
      <w:kern w:val="0"/>
      <w:sz w:val="22"/>
      <w:szCs w:val="22"/>
    </w:rPr>
  </w:style>
  <w:style w:type="paragraph" w:customStyle="1" w:styleId="352">
    <w:name w:val="xl97"/>
    <w:basedOn w:val="1"/>
    <w:semiHidden/>
    <w:uiPriority w:val="0"/>
    <w:pPr>
      <w:widowControl/>
      <w:pBdr>
        <w:top w:val="single" w:color="auto" w:sz="4" w:space="0"/>
        <w:left w:val="single" w:color="auto" w:sz="8" w:space="0"/>
        <w:bottom w:val="single" w:color="auto" w:sz="4" w:space="0"/>
        <w:right w:val="single" w:color="auto" w:sz="4" w:space="0"/>
      </w:pBdr>
      <w:snapToGrid/>
      <w:spacing w:before="100" w:beforeAutospacing="1" w:after="100" w:afterAutospacing="1" w:line="240" w:lineRule="auto"/>
      <w:ind w:firstLine="0" w:firstLineChars="0"/>
      <w:jc w:val="center"/>
    </w:pPr>
    <w:rPr>
      <w:kern w:val="0"/>
      <w:sz w:val="22"/>
      <w:szCs w:val="22"/>
    </w:rPr>
  </w:style>
  <w:style w:type="paragraph" w:customStyle="1" w:styleId="353">
    <w:name w:val="注×："/>
    <w:semiHidden/>
    <w:uiPriority w:val="0"/>
    <w:pPr>
      <w:widowControl w:val="0"/>
      <w:tabs>
        <w:tab w:val="left" w:pos="630"/>
      </w:tabs>
      <w:autoSpaceDE w:val="0"/>
      <w:autoSpaceDN w:val="0"/>
      <w:jc w:val="both"/>
    </w:pPr>
    <w:rPr>
      <w:rFonts w:ascii="宋体" w:hAnsi="Times New Roman" w:eastAsia="宋体" w:cs="Times New Roman"/>
      <w:sz w:val="18"/>
      <w:lang w:val="en-US" w:eastAsia="zh-CN" w:bidi="ar-SA"/>
    </w:rPr>
  </w:style>
  <w:style w:type="paragraph" w:customStyle="1" w:styleId="354">
    <w:name w:val="xnc"/>
    <w:basedOn w:val="1"/>
    <w:semiHidden/>
    <w:uiPriority w:val="0"/>
    <w:pPr>
      <w:widowControl/>
      <w:snapToGrid/>
      <w:spacing w:before="100" w:beforeAutospacing="1" w:after="100" w:afterAutospacing="1"/>
      <w:ind w:firstLine="480" w:firstLineChars="0"/>
      <w:jc w:val="left"/>
    </w:pPr>
    <w:rPr>
      <w:rFonts w:ascii="宋体" w:hAnsi="宋体"/>
      <w:color w:val="000000"/>
      <w:spacing w:val="24"/>
      <w:kern w:val="0"/>
      <w:sz w:val="20"/>
      <w:szCs w:val="20"/>
    </w:rPr>
  </w:style>
  <w:style w:type="paragraph" w:customStyle="1" w:styleId="355">
    <w:name w:val="xl46"/>
    <w:basedOn w:val="1"/>
    <w:semiHidden/>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ind w:firstLine="0" w:firstLineChars="0"/>
      <w:jc w:val="center"/>
    </w:pPr>
    <w:rPr>
      <w:kern w:val="0"/>
      <w:szCs w:val="24"/>
    </w:rPr>
  </w:style>
  <w:style w:type="paragraph" w:customStyle="1" w:styleId="356">
    <w:name w:val="Char Char Char Char Char Char Char Char Char1 Char Char Char Char Char Char Char"/>
    <w:basedOn w:val="1"/>
    <w:semiHidden/>
    <w:qFormat/>
    <w:uiPriority w:val="0"/>
    <w:pPr>
      <w:adjustRightInd w:val="0"/>
    </w:pPr>
    <w:rPr>
      <w:szCs w:val="21"/>
    </w:rPr>
  </w:style>
  <w:style w:type="paragraph" w:customStyle="1" w:styleId="357">
    <w:name w:val="xl55"/>
    <w:basedOn w:val="1"/>
    <w:semiHidden/>
    <w:uiPriority w:val="0"/>
    <w:pPr>
      <w:widowControl/>
      <w:pBdr>
        <w:top w:val="single" w:color="auto" w:sz="4" w:space="0"/>
        <w:left w:val="single" w:color="auto" w:sz="4" w:space="0"/>
        <w:bottom w:val="single" w:color="auto" w:sz="4" w:space="0"/>
        <w:right w:val="single" w:color="auto" w:sz="8" w:space="0"/>
      </w:pBdr>
      <w:snapToGrid/>
      <w:spacing w:before="100" w:beforeAutospacing="1" w:after="100" w:afterAutospacing="1" w:line="240" w:lineRule="auto"/>
      <w:ind w:firstLine="0" w:firstLineChars="0"/>
      <w:jc w:val="left"/>
    </w:pPr>
    <w:rPr>
      <w:rFonts w:ascii="宋体" w:hAnsi="宋体" w:cs="宋体"/>
      <w:kern w:val="0"/>
      <w:sz w:val="22"/>
      <w:szCs w:val="22"/>
    </w:rPr>
  </w:style>
  <w:style w:type="paragraph" w:customStyle="1" w:styleId="358">
    <w:name w:val="xl71"/>
    <w:basedOn w:val="1"/>
    <w:semiHidden/>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ind w:firstLine="0" w:firstLineChars="0"/>
      <w:jc w:val="left"/>
    </w:pPr>
    <w:rPr>
      <w:color w:val="000000"/>
      <w:kern w:val="0"/>
      <w:szCs w:val="24"/>
    </w:rPr>
  </w:style>
  <w:style w:type="paragraph" w:customStyle="1" w:styleId="359">
    <w:name w:val="环正文"/>
    <w:basedOn w:val="1"/>
    <w:semiHidden/>
    <w:uiPriority w:val="0"/>
    <w:pPr>
      <w:widowControl/>
      <w:suppressAutoHyphens/>
      <w:adjustRightInd w:val="0"/>
      <w:ind w:firstLine="480"/>
      <w:textAlignment w:val="baseline"/>
    </w:pPr>
    <w:rPr>
      <w:kern w:val="0"/>
      <w:szCs w:val="24"/>
    </w:rPr>
  </w:style>
  <w:style w:type="paragraph" w:customStyle="1" w:styleId="360">
    <w:name w:val="font0"/>
    <w:basedOn w:val="1"/>
    <w:semiHidden/>
    <w:uiPriority w:val="0"/>
    <w:pPr>
      <w:widowControl/>
      <w:adjustRightInd w:val="0"/>
      <w:spacing w:before="100" w:beforeAutospacing="1" w:after="100" w:afterAutospacing="1"/>
      <w:jc w:val="left"/>
    </w:pPr>
    <w:rPr>
      <w:rFonts w:hint="eastAsia" w:ascii="宋体" w:hAnsi="宋体"/>
      <w:kern w:val="0"/>
      <w:szCs w:val="24"/>
    </w:rPr>
  </w:style>
  <w:style w:type="paragraph" w:customStyle="1" w:styleId="361">
    <w:name w:val="默认段落字体 Para Char Char Char Char"/>
    <w:basedOn w:val="1"/>
    <w:semiHidden/>
    <w:qFormat/>
    <w:uiPriority w:val="0"/>
    <w:pPr>
      <w:snapToGrid/>
      <w:spacing w:line="240" w:lineRule="auto"/>
      <w:ind w:firstLine="0" w:firstLineChars="0"/>
    </w:pPr>
    <w:rPr>
      <w:sz w:val="21"/>
      <w:szCs w:val="20"/>
    </w:rPr>
  </w:style>
  <w:style w:type="paragraph" w:customStyle="1" w:styleId="362">
    <w:name w:val="表格"/>
    <w:basedOn w:val="3"/>
    <w:semiHidden/>
    <w:qFormat/>
    <w:uiPriority w:val="0"/>
    <w:pPr>
      <w:keepNext w:val="0"/>
      <w:keepLines w:val="0"/>
      <w:widowControl w:val="0"/>
      <w:snapToGrid/>
      <w:spacing w:before="0" w:after="0"/>
      <w:jc w:val="center"/>
      <w:outlineLvl w:val="9"/>
    </w:pPr>
    <w:rPr>
      <w:rFonts w:ascii="宋体" w:hAnsi="宋体"/>
      <w:b/>
      <w:kern w:val="0"/>
      <w:sz w:val="21"/>
      <w:szCs w:val="21"/>
    </w:rPr>
  </w:style>
  <w:style w:type="paragraph" w:customStyle="1" w:styleId="363">
    <w:name w:val="xl106"/>
    <w:basedOn w:val="1"/>
    <w:semiHidden/>
    <w:qFormat/>
    <w:uiPriority w:val="0"/>
    <w:pPr>
      <w:widowControl/>
      <w:pBdr>
        <w:top w:val="single" w:color="auto" w:sz="4" w:space="0"/>
        <w:left w:val="single" w:color="auto" w:sz="4" w:space="0"/>
        <w:bottom w:val="single" w:color="auto" w:sz="8" w:space="0"/>
        <w:right w:val="single" w:color="auto" w:sz="4" w:space="0"/>
      </w:pBdr>
      <w:snapToGrid/>
      <w:spacing w:before="100" w:beforeAutospacing="1" w:after="100" w:afterAutospacing="1" w:line="240" w:lineRule="auto"/>
      <w:ind w:firstLine="0" w:firstLineChars="0"/>
      <w:jc w:val="center"/>
    </w:pPr>
    <w:rPr>
      <w:rFonts w:ascii="宋体" w:hAnsi="宋体" w:cs="宋体"/>
      <w:color w:val="0000FF"/>
      <w:kern w:val="0"/>
      <w:sz w:val="20"/>
      <w:szCs w:val="20"/>
    </w:rPr>
  </w:style>
  <w:style w:type="paragraph" w:customStyle="1" w:styleId="364">
    <w:name w:val="Char5"/>
    <w:basedOn w:val="1"/>
    <w:semiHidden/>
    <w:qFormat/>
    <w:uiPriority w:val="0"/>
    <w:pPr>
      <w:snapToGrid/>
      <w:spacing w:line="240" w:lineRule="auto"/>
      <w:ind w:firstLine="0" w:firstLineChars="0"/>
    </w:pPr>
    <w:rPr>
      <w:sz w:val="21"/>
      <w:szCs w:val="20"/>
    </w:rPr>
  </w:style>
  <w:style w:type="paragraph" w:customStyle="1" w:styleId="365">
    <w:name w:val="文本"/>
    <w:basedOn w:val="1"/>
    <w:semiHidden/>
    <w:qFormat/>
    <w:uiPriority w:val="0"/>
    <w:pPr>
      <w:adjustRightInd w:val="0"/>
      <w:spacing w:line="300" w:lineRule="auto"/>
      <w:jc w:val="left"/>
    </w:pPr>
    <w:rPr>
      <w:rFonts w:eastAsia="仿宋_GB2312"/>
      <w:sz w:val="28"/>
    </w:rPr>
  </w:style>
  <w:style w:type="paragraph" w:customStyle="1" w:styleId="366">
    <w:name w:val="Char Char Char Char Char Char Char Char Char Char Char Char Char Char Char Char Char Char Char Char Char Char Char Char Char Char Char Char Char Char Char Char Char Char Char Char Char Char Char Char Char Char Char1"/>
    <w:basedOn w:val="1"/>
    <w:next w:val="1"/>
    <w:semiHidden/>
    <w:qFormat/>
    <w:uiPriority w:val="0"/>
    <w:pPr>
      <w:snapToGrid/>
    </w:pPr>
    <w:rPr>
      <w:rFonts w:ascii="宋体" w:hAnsi="宋体" w:cs="宋体"/>
    </w:rPr>
  </w:style>
  <w:style w:type="paragraph" w:customStyle="1" w:styleId="367">
    <w:name w:val="font10"/>
    <w:basedOn w:val="1"/>
    <w:semiHidden/>
    <w:qFormat/>
    <w:uiPriority w:val="0"/>
    <w:pPr>
      <w:widowControl/>
      <w:snapToGrid/>
      <w:spacing w:before="100" w:beforeAutospacing="1" w:after="100" w:afterAutospacing="1" w:line="240" w:lineRule="auto"/>
      <w:ind w:firstLine="0" w:firstLineChars="0"/>
      <w:jc w:val="left"/>
    </w:pPr>
    <w:rPr>
      <w:kern w:val="0"/>
      <w:sz w:val="22"/>
      <w:szCs w:val="22"/>
    </w:rPr>
  </w:style>
  <w:style w:type="paragraph" w:customStyle="1" w:styleId="368">
    <w:name w:val="xl29"/>
    <w:basedOn w:val="1"/>
    <w:semiHidden/>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ind w:firstLine="0" w:firstLineChars="0"/>
      <w:jc w:val="center"/>
    </w:pPr>
    <w:rPr>
      <w:rFonts w:ascii="宋体" w:hAnsi="宋体" w:cs="宋体"/>
      <w:color w:val="0000FF"/>
      <w:kern w:val="0"/>
      <w:sz w:val="20"/>
      <w:szCs w:val="20"/>
    </w:rPr>
  </w:style>
  <w:style w:type="paragraph" w:customStyle="1" w:styleId="369">
    <w:name w:val="xl80"/>
    <w:basedOn w:val="1"/>
    <w:semiHidden/>
    <w:qFormat/>
    <w:uiPriority w:val="0"/>
    <w:pPr>
      <w:widowControl/>
      <w:pBdr>
        <w:top w:val="single" w:color="000000" w:sz="4" w:space="0"/>
        <w:left w:val="single" w:color="000000" w:sz="4" w:space="0"/>
        <w:bottom w:val="single" w:color="000000" w:sz="4" w:space="0"/>
        <w:right w:val="single" w:color="000000" w:sz="4" w:space="0"/>
      </w:pBdr>
      <w:snapToGrid/>
      <w:spacing w:before="100" w:beforeAutospacing="1" w:after="100" w:afterAutospacing="1" w:line="240" w:lineRule="auto"/>
      <w:ind w:firstLine="0" w:firstLineChars="0"/>
      <w:jc w:val="left"/>
    </w:pPr>
    <w:rPr>
      <w:rFonts w:ascii="宋体" w:hAnsi="宋体" w:cs="宋体"/>
      <w:kern w:val="0"/>
      <w:szCs w:val="24"/>
    </w:rPr>
  </w:style>
  <w:style w:type="paragraph" w:customStyle="1" w:styleId="370">
    <w:name w:val="xl96"/>
    <w:basedOn w:val="1"/>
    <w:semiHidden/>
    <w:uiPriority w:val="0"/>
    <w:pPr>
      <w:widowControl/>
      <w:pBdr>
        <w:top w:val="single" w:color="000000" w:sz="4" w:space="0"/>
        <w:left w:val="single" w:color="000000" w:sz="4" w:space="0"/>
        <w:bottom w:val="single" w:color="000000" w:sz="4" w:space="0"/>
        <w:right w:val="single" w:color="auto" w:sz="8" w:space="0"/>
      </w:pBdr>
      <w:snapToGrid/>
      <w:spacing w:before="100" w:beforeAutospacing="1" w:after="100" w:afterAutospacing="1" w:line="240" w:lineRule="auto"/>
      <w:ind w:firstLine="0" w:firstLineChars="0"/>
      <w:jc w:val="left"/>
    </w:pPr>
    <w:rPr>
      <w:rFonts w:ascii="宋体" w:hAnsi="宋体" w:cs="宋体"/>
      <w:color w:val="000000"/>
      <w:kern w:val="0"/>
      <w:sz w:val="22"/>
      <w:szCs w:val="22"/>
    </w:rPr>
  </w:style>
  <w:style w:type="character" w:customStyle="1" w:styleId="371">
    <w:name w:val="正文文本首行缩进 2 字符"/>
    <w:link w:val="69"/>
    <w:semiHidden/>
    <w:qFormat/>
    <w:uiPriority w:val="0"/>
    <w:rPr>
      <w:rFonts w:ascii="Times New Roman" w:hAnsi="Times New Roman" w:eastAsia="宋体" w:cs="Times New Roman"/>
      <w:sz w:val="24"/>
      <w:szCs w:val="28"/>
    </w:rPr>
  </w:style>
  <w:style w:type="paragraph" w:customStyle="1" w:styleId="372">
    <w:name w:val="xl45"/>
    <w:basedOn w:val="1"/>
    <w:semiHidden/>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ind w:firstLine="0" w:firstLineChars="0"/>
      <w:jc w:val="center"/>
    </w:pPr>
    <w:rPr>
      <w:rFonts w:ascii="宋体" w:hAnsi="宋体" w:cs="宋体"/>
      <w:kern w:val="0"/>
      <w:szCs w:val="24"/>
    </w:rPr>
  </w:style>
  <w:style w:type="paragraph" w:customStyle="1" w:styleId="373">
    <w:name w:val="xl54"/>
    <w:basedOn w:val="1"/>
    <w:semiHidden/>
    <w:qFormat/>
    <w:uiPriority w:val="0"/>
    <w:pPr>
      <w:widowControl/>
      <w:pBdr>
        <w:top w:val="single" w:color="auto" w:sz="4" w:space="0"/>
        <w:left w:val="single" w:color="auto" w:sz="4" w:space="0"/>
        <w:bottom w:val="single" w:color="auto" w:sz="4" w:space="0"/>
        <w:right w:val="single" w:color="auto" w:sz="8" w:space="0"/>
      </w:pBdr>
      <w:snapToGrid/>
      <w:spacing w:before="100" w:beforeAutospacing="1" w:after="100" w:afterAutospacing="1" w:line="240" w:lineRule="auto"/>
      <w:ind w:firstLine="0" w:firstLineChars="0"/>
      <w:jc w:val="left"/>
    </w:pPr>
    <w:rPr>
      <w:rFonts w:ascii="宋体" w:hAnsi="宋体" w:cs="宋体"/>
      <w:kern w:val="0"/>
      <w:szCs w:val="24"/>
    </w:rPr>
  </w:style>
  <w:style w:type="paragraph" w:customStyle="1" w:styleId="374">
    <w:name w:val="xl70"/>
    <w:basedOn w:val="1"/>
    <w:semiHidden/>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ind w:firstLine="0" w:firstLineChars="0"/>
      <w:jc w:val="center"/>
    </w:pPr>
    <w:rPr>
      <w:color w:val="000000"/>
      <w:kern w:val="0"/>
      <w:szCs w:val="24"/>
    </w:rPr>
  </w:style>
  <w:style w:type="paragraph" w:customStyle="1" w:styleId="375">
    <w:name w:val="正文（首行缩进） Char"/>
    <w:basedOn w:val="1"/>
    <w:link w:val="376"/>
    <w:qFormat/>
    <w:uiPriority w:val="0"/>
    <w:pPr>
      <w:widowControl/>
      <w:overflowPunct w:val="0"/>
      <w:topLinePunct/>
      <w:autoSpaceDE w:val="0"/>
      <w:autoSpaceDN w:val="0"/>
      <w:adjustRightInd w:val="0"/>
      <w:ind w:firstLine="480"/>
      <w:textAlignment w:val="baseline"/>
    </w:pPr>
    <w:rPr>
      <w:snapToGrid w:val="0"/>
      <w:color w:val="FF0000"/>
      <w:szCs w:val="24"/>
    </w:rPr>
  </w:style>
  <w:style w:type="character" w:customStyle="1" w:styleId="376">
    <w:name w:val="正文（首行缩进） Char Char"/>
    <w:link w:val="375"/>
    <w:uiPriority w:val="0"/>
    <w:rPr>
      <w:rFonts w:ascii="Times New Roman" w:hAnsi="Times New Roman" w:eastAsia="宋体" w:cs="Times New Roman"/>
      <w:snapToGrid w:val="0"/>
      <w:color w:val="FF0000"/>
      <w:sz w:val="24"/>
      <w:szCs w:val="24"/>
    </w:rPr>
  </w:style>
  <w:style w:type="paragraph" w:customStyle="1" w:styleId="377">
    <w:name w:val="HTML Top of Form"/>
    <w:basedOn w:val="1"/>
    <w:next w:val="1"/>
    <w:link w:val="378"/>
    <w:qFormat/>
    <w:uiPriority w:val="0"/>
    <w:pPr>
      <w:pBdr>
        <w:bottom w:val="single" w:color="auto" w:sz="6" w:space="1"/>
      </w:pBdr>
      <w:snapToGrid/>
      <w:spacing w:line="240" w:lineRule="auto"/>
      <w:ind w:firstLine="0" w:firstLineChars="0"/>
      <w:jc w:val="center"/>
    </w:pPr>
    <w:rPr>
      <w:rFonts w:ascii="Arial" w:hAnsi="Arial" w:cs="Arial"/>
      <w:vanish/>
      <w:sz w:val="16"/>
      <w:szCs w:val="16"/>
    </w:rPr>
  </w:style>
  <w:style w:type="character" w:customStyle="1" w:styleId="378">
    <w:name w:val="z-窗体顶端 字符"/>
    <w:link w:val="377"/>
    <w:uiPriority w:val="0"/>
    <w:rPr>
      <w:rFonts w:ascii="Arial" w:hAnsi="Arial" w:eastAsia="宋体" w:cs="Arial"/>
      <w:vanish/>
      <w:sz w:val="16"/>
      <w:szCs w:val="16"/>
    </w:rPr>
  </w:style>
  <w:style w:type="character" w:customStyle="1" w:styleId="379">
    <w:name w:val="未处理的提及1"/>
    <w:basedOn w:val="7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3" Type="http://schemas.microsoft.com/office/2011/relationships/people" Target="people.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customXml" Target="../customXml/item1.xml"/><Relationship Id="rId4" Type="http://schemas.microsoft.com/office/2011/relationships/commentsExtended" Target="commentsExtended.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jpeg"/><Relationship Id="rId36" Type="http://schemas.openxmlformats.org/officeDocument/2006/relationships/image" Target="media/image19.jpeg"/><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comments" Target="comments.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5BBD19-82B4-4231-B231-0AB0257D85A1}">
  <ds:schemaRefs/>
</ds:datastoreItem>
</file>

<file path=docProps/app.xml><?xml version="1.0" encoding="utf-8"?>
<Properties xmlns="http://schemas.openxmlformats.org/officeDocument/2006/extended-properties" xmlns:vt="http://schemas.openxmlformats.org/officeDocument/2006/docPropsVTypes">
  <Template>Normal</Template>
  <Pages>32</Pages>
  <Words>1011</Words>
  <Characters>5768</Characters>
  <Lines>48</Lines>
  <Paragraphs>13</Paragraphs>
  <TotalTime>61</TotalTime>
  <ScaleCrop>false</ScaleCrop>
  <LinksUpToDate>false</LinksUpToDate>
  <CharactersWithSpaces>6766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2019-06-26T03:23:00Z</dcterms:created>
  <dc:creator>minjun liu</dc:creator>
  <cp:lastModifiedBy>舒小灵</cp:lastModifiedBy>
  <cp:lastPrinted>2020-04-13T08:59:00Z</cp:lastPrinted>
  <dcterms:modified xsi:type="dcterms:W3CDTF">2021-02-25T08:51:23Z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